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8E" w:rsidRDefault="00F5398E" w:rsidP="0091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340712" w:rsidRPr="003C2181" w:rsidRDefault="00F5398E" w:rsidP="003C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3C2181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</w:t>
      </w:r>
      <w:r w:rsidR="009A7D04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  <w:proofErr w:type="gramStart"/>
      <w:r w:rsidR="00340712" w:rsidRPr="003C2181">
        <w:rPr>
          <w:rFonts w:ascii="Times New Roman" w:eastAsia="Times New Roman" w:hAnsi="Times New Roman" w:cs="Arial"/>
          <w:sz w:val="32"/>
          <w:szCs w:val="32"/>
          <w:lang w:eastAsia="ru-RU"/>
        </w:rPr>
        <w:t>П</w:t>
      </w:r>
      <w:proofErr w:type="gramEnd"/>
      <w:r w:rsidR="00340712" w:rsidRPr="003C2181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О С Т А Н О В Л Е Н И Е                </w:t>
      </w:r>
    </w:p>
    <w:p w:rsidR="00340712" w:rsidRDefault="00340712" w:rsidP="003407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УСТЬЕВОГО СЕЛЬСКОГО ПОСЕЛЕНИЯ СОБОЛЕВСКОГО МУНИЦИПАЛЬНОГО РАЙОНА КАМЧАТСКОГО КРАЯ</w:t>
      </w:r>
    </w:p>
    <w:p w:rsidR="009A7D04" w:rsidRDefault="009A7D04" w:rsidP="0034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p w:rsidR="00F5398E" w:rsidRDefault="00F5398E" w:rsidP="0034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p w:rsidR="009A7D04" w:rsidRDefault="00FA1D6F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15</w:t>
      </w:r>
      <w:r w:rsidR="002126C7" w:rsidRPr="009A7D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апреля 2021</w:t>
      </w:r>
      <w:r w:rsidR="002126C7" w:rsidRPr="009A7D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года</w:t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A7F7E" w:rsidRPr="009A7D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</w:t>
      </w:r>
      <w:r w:rsidR="00340712" w:rsidRPr="009A7D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33</w:t>
      </w:r>
      <w:r w:rsidR="00340712" w:rsidRPr="009A7D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="002126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="000F1C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CD0E70" w:rsidRP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с. </w:t>
      </w:r>
      <w:proofErr w:type="gramStart"/>
      <w:r w:rsidR="00CD0E70" w:rsidRP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Устьевое</w:t>
      </w:r>
      <w:proofErr w:type="gramEnd"/>
      <w:r w:rsidR="00CD0E70" w:rsidRPr="00CD0E7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Соболевского района</w:t>
      </w:r>
      <w:r w:rsidR="003407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</w:p>
    <w:p w:rsidR="00340712" w:rsidRDefault="00340712" w:rsidP="00340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9747"/>
      </w:tblGrid>
      <w:tr w:rsidR="00340712" w:rsidTr="00AC3506">
        <w:trPr>
          <w:trHeight w:val="908"/>
        </w:trPr>
        <w:tc>
          <w:tcPr>
            <w:tcW w:w="9747" w:type="dxa"/>
            <w:hideMark/>
          </w:tcPr>
          <w:p w:rsidR="00340712" w:rsidRDefault="003C2181" w:rsidP="00435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 поселкового  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конкурса 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чтецов среди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детей</w:t>
            </w:r>
          </w:p>
          <w:p w:rsidR="00340712" w:rsidRDefault="000D4FF4" w:rsidP="00CD0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молоде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 «Утрен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няя звезда - 2021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посвященного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75-летию Соболевского района Камчатского края»</w:t>
            </w:r>
          </w:p>
        </w:tc>
      </w:tr>
    </w:tbl>
    <w:p w:rsidR="00340712" w:rsidRDefault="00340712" w:rsidP="003407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D04" w:rsidRPr="000D4FF4" w:rsidRDefault="000D4FF4" w:rsidP="009A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0D4FF4">
        <w:rPr>
          <w:rFonts w:ascii="Times New Roman" w:hAnsi="Times New Roman" w:cs="Times New Roman"/>
          <w:sz w:val="28"/>
          <w:szCs w:val="28"/>
        </w:rPr>
        <w:t>опуляризация среди школьников русской и зарубежной литературы, повышение интереса к чтению, пропаганда культуры публичного выступления и ораторского м</w:t>
      </w:r>
      <w:r>
        <w:rPr>
          <w:rFonts w:ascii="Times New Roman" w:hAnsi="Times New Roman" w:cs="Times New Roman"/>
          <w:sz w:val="28"/>
          <w:szCs w:val="28"/>
        </w:rPr>
        <w:t>астерства, выявление и поддержки</w:t>
      </w:r>
      <w:r w:rsidRPr="000D4FF4">
        <w:rPr>
          <w:rFonts w:ascii="Times New Roman" w:hAnsi="Times New Roman" w:cs="Times New Roman"/>
          <w:sz w:val="28"/>
          <w:szCs w:val="28"/>
        </w:rPr>
        <w:t xml:space="preserve"> талантливых уч</w:t>
      </w:r>
      <w:r>
        <w:rPr>
          <w:rFonts w:ascii="Times New Roman" w:hAnsi="Times New Roman" w:cs="Times New Roman"/>
          <w:sz w:val="28"/>
          <w:szCs w:val="28"/>
        </w:rPr>
        <w:t>ащихся, мотивированных к углубле</w:t>
      </w:r>
      <w:r w:rsidRPr="000D4FF4">
        <w:rPr>
          <w:rFonts w:ascii="Times New Roman" w:hAnsi="Times New Roman" w:cs="Times New Roman"/>
          <w:sz w:val="28"/>
          <w:szCs w:val="28"/>
        </w:rPr>
        <w:t>нным занятиям словесностью</w:t>
      </w:r>
    </w:p>
    <w:p w:rsidR="009A7D04" w:rsidRPr="000D4FF4" w:rsidRDefault="009A7D04" w:rsidP="009A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Pr="00CD0E70" w:rsidRDefault="00340712" w:rsidP="00CD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ПОСТАНОВЛЯЕТ: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12" w:rsidRDefault="00340712" w:rsidP="00CD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r w:rsidR="00CD0E70" w:rsidRPr="00CD0E70">
        <w:rPr>
          <w:rFonts w:ascii="Times New Roman" w:eastAsia="Calibri" w:hAnsi="Times New Roman" w:cs="Times New Roman"/>
          <w:sz w:val="28"/>
          <w:szCs w:val="28"/>
        </w:rPr>
        <w:t xml:space="preserve"> конкурса чтецов среди детей и молодёжи «Утренняя звезда - 2021», посвящённому 75-летию Соболевского района Камчатского края»</w:t>
      </w:r>
      <w:r w:rsidR="00CD0E70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 </w:t>
      </w:r>
      <w:r w:rsidR="00F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70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712" w:rsidRDefault="00340712" w:rsidP="00E578D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57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</w:t>
      </w:r>
      <w:r w:rsidR="006A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новление вступает в силу после </w:t>
      </w:r>
      <w:r w:rsidR="00FA1D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его официального опубликования (обнародования).</w:t>
      </w: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3</w:t>
      </w:r>
      <w:r w:rsidR="003407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Контроль по исполнению настоящего постановления </w:t>
      </w:r>
      <w:r w:rsidR="002126C7">
        <w:rPr>
          <w:rFonts w:ascii="Times New Roman" w:eastAsia="Times New Roman" w:hAnsi="Times New Roman" w:cs="Arial"/>
          <w:sz w:val="28"/>
          <w:szCs w:val="28"/>
          <w:lang w:eastAsia="ru-RU"/>
        </w:rPr>
        <w:t>оставляю за собой.</w:t>
      </w: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E7" w:rsidRDefault="000F1CE7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Устьевого сельского поселения                    </w:t>
      </w:r>
      <w:r w:rsidR="000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Третьякова </w:t>
      </w: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6C7" w:rsidRDefault="002126C7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8E" w:rsidRDefault="00F5398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8E" w:rsidRDefault="00F5398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12" w:rsidRDefault="00FA1D6F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34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Устьевого сельского поселения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ED1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1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от 15</w:t>
      </w:r>
      <w:r w:rsidR="000D4FF4">
        <w:rPr>
          <w:rFonts w:ascii="Times New Roman" w:eastAsia="Calibri" w:hAnsi="Times New Roman" w:cs="Times New Roman"/>
          <w:sz w:val="24"/>
          <w:szCs w:val="24"/>
          <w:lang w:eastAsia="ru-RU"/>
        </w:rPr>
        <w:t>.04.2021 № 33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D04" w:rsidRDefault="00340712" w:rsidP="003407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                                              </w:t>
      </w:r>
      <w:r w:rsidR="009A7D0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</w:t>
      </w:r>
    </w:p>
    <w:p w:rsidR="00340712" w:rsidRDefault="009A7D04" w:rsidP="009A7D04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D4FF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340712" w:rsidRPr="000D4FF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0D4FF4" w:rsidRPr="000D4FF4" w:rsidRDefault="000D4FF4" w:rsidP="000D4F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D4FF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>поселкового  конкурса чтецов среди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молоде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>жи «Утренняя звезда - 2021</w:t>
      </w:r>
      <w:r>
        <w:rPr>
          <w:rFonts w:ascii="Times New Roman" w:eastAsia="Calibri" w:hAnsi="Times New Roman" w:cs="Times New Roman"/>
          <w:b/>
          <w:sz w:val="28"/>
          <w:szCs w:val="28"/>
        </w:rPr>
        <w:t>», посвящённого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 xml:space="preserve"> 75-летию Соболевского района Камчатского края</w:t>
      </w:r>
    </w:p>
    <w:p w:rsidR="000D4FF4" w:rsidRPr="000D4FF4" w:rsidRDefault="000D4FF4" w:rsidP="000D4F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F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D4FF4" w:rsidRPr="000D4FF4" w:rsidRDefault="000D4FF4" w:rsidP="000D4FF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FF4" w:rsidRPr="000D4FF4" w:rsidRDefault="000D4FF4" w:rsidP="000D4FF4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FF4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условия и порядок проведения поселкового конкурса чтецов среди детей и молодежи «Утренняя звезда - 2021</w:t>
      </w:r>
      <w:r>
        <w:rPr>
          <w:rFonts w:ascii="Times New Roman" w:eastAsia="Calibri" w:hAnsi="Times New Roman" w:cs="Times New Roman"/>
          <w:sz w:val="28"/>
          <w:szCs w:val="28"/>
        </w:rPr>
        <w:t>», посвящённого</w:t>
      </w:r>
      <w:r w:rsidRPr="000D4FF4">
        <w:rPr>
          <w:rFonts w:ascii="Times New Roman" w:eastAsia="Calibri" w:hAnsi="Times New Roman" w:cs="Times New Roman"/>
          <w:sz w:val="28"/>
          <w:szCs w:val="28"/>
        </w:rPr>
        <w:t xml:space="preserve"> 75-летию Соболевского района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Pr="000D4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FF4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D4FF4"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 xml:space="preserve"> Цели Конкурса –</w:t>
      </w:r>
      <w:r w:rsidRPr="000D4FF4">
        <w:rPr>
          <w:sz w:val="28"/>
          <w:szCs w:val="28"/>
          <w:shd w:val="clear" w:color="auto" w:fill="FFFFFF"/>
        </w:rPr>
        <w:t xml:space="preserve"> повышения духовной культуры, патриотического воспитания, а также речевого развития и формирования интереса к</w:t>
      </w:r>
      <w:r>
        <w:rPr>
          <w:sz w:val="28"/>
          <w:szCs w:val="28"/>
          <w:shd w:val="clear" w:color="auto" w:fill="FFFFFF"/>
        </w:rPr>
        <w:t xml:space="preserve"> художественному слову, развитие</w:t>
      </w:r>
      <w:r w:rsidRPr="000D4FF4">
        <w:rPr>
          <w:sz w:val="28"/>
          <w:szCs w:val="28"/>
          <w:shd w:val="clear" w:color="auto" w:fill="FFFFFF"/>
        </w:rPr>
        <w:t xml:space="preserve"> умения чувствовать красоту и выразительность поэтичного слова. 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Задачи Конкурса: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словесности;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заф</w:t>
      </w:r>
      <w:r>
        <w:rPr>
          <w:sz w:val="28"/>
          <w:szCs w:val="28"/>
        </w:rPr>
        <w:t>иксировать внимание участников к</w:t>
      </w:r>
      <w:r w:rsidR="00A75543" w:rsidRPr="000D4FF4">
        <w:rPr>
          <w:sz w:val="28"/>
          <w:szCs w:val="28"/>
        </w:rPr>
        <w:t>онкурса на основных требованиях к выразительному чтению, культуре речи и культуре публичного выступления;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способствовать развитию художественных и арти</w:t>
      </w:r>
      <w:r>
        <w:rPr>
          <w:sz w:val="28"/>
          <w:szCs w:val="28"/>
        </w:rPr>
        <w:t>стических дарований участников к</w:t>
      </w:r>
      <w:r w:rsidR="00A75543" w:rsidRPr="000D4FF4">
        <w:rPr>
          <w:sz w:val="28"/>
          <w:szCs w:val="28"/>
        </w:rPr>
        <w:t>онкурса, а также их литературного вкуса.</w:t>
      </w:r>
    </w:p>
    <w:p w:rsidR="00A75543" w:rsidRPr="000D4FF4" w:rsidRDefault="00A75543" w:rsidP="000D4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конкурса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712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конкурса является администрация Устьевого сельского поселения Соболевского  муниципального района.</w:t>
      </w:r>
    </w:p>
    <w:p w:rsidR="00E578DF" w:rsidRDefault="00E578DF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конкурса 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конкурсе могут принять участие дети и молодежь </w:t>
      </w:r>
      <w:r w:rsidR="00E578D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Устьевого сельского поселения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Соболевского муниципального района в </w:t>
      </w:r>
      <w:r w:rsidR="00161C27"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возрасте от 7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15 лет.</w:t>
      </w: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конкурса:</w:t>
      </w: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- от</w:t>
      </w:r>
      <w:r w:rsidR="00161C27"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7 до 9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лет – младшая возрастная группа;</w:t>
      </w:r>
    </w:p>
    <w:p w:rsidR="00340712" w:rsidRPr="00161C27" w:rsidRDefault="00161C27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- от 10</w:t>
      </w:r>
      <w:r w:rsidR="00340712"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340712"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лет – средняя возрастная группа;</w:t>
      </w:r>
    </w:p>
    <w:p w:rsidR="00340712" w:rsidRPr="00161C27" w:rsidRDefault="00161C27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- от 13</w:t>
      </w:r>
      <w:r w:rsidR="00340712"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15 лет – старшая возрастная группа.</w:t>
      </w:r>
    </w:p>
    <w:p w:rsidR="00340712" w:rsidRPr="00E578DF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28"/>
          <w:szCs w:val="20"/>
          <w:lang w:eastAsia="ru-RU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Порядок и условия проведения конкурса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Место проведения </w:t>
      </w:r>
      <w:r w:rsidR="00E578D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конкурса – МКУК</w:t>
      </w:r>
      <w:r w:rsidR="00E578DF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КДЦ «Прибой»</w:t>
      </w:r>
      <w:r w:rsidR="00E578D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Устьевого сельского поселения СМРКК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E578D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578DF">
        <w:rPr>
          <w:rFonts w:ascii="Times New Roman" w:hAnsi="Times New Roman"/>
          <w:sz w:val="28"/>
          <w:szCs w:val="20"/>
          <w:lang w:eastAsia="ru-RU"/>
        </w:rPr>
        <w:t>Телефон  для справок 8 (41536) 36-1-38.</w:t>
      </w: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 </w:t>
      </w:r>
      <w:r w:rsidR="00E578D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18 апреля 2021 года в 14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-00 часов.</w:t>
      </w:r>
    </w:p>
    <w:p w:rsidR="00340712" w:rsidRDefault="00340712" w:rsidP="00340712">
      <w:pPr>
        <w:pStyle w:val="a5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Выступления должны соо</w:t>
      </w:r>
      <w:r w:rsidR="00E578DF">
        <w:rPr>
          <w:rFonts w:ascii="Times New Roman" w:hAnsi="Times New Roman"/>
          <w:sz w:val="28"/>
          <w:szCs w:val="20"/>
          <w:lang w:eastAsia="ru-RU"/>
        </w:rPr>
        <w:t xml:space="preserve">тветствовать тематике </w:t>
      </w:r>
      <w:r>
        <w:rPr>
          <w:rFonts w:ascii="Times New Roman" w:hAnsi="Times New Roman"/>
          <w:sz w:val="28"/>
          <w:szCs w:val="20"/>
          <w:lang w:eastAsia="ru-RU"/>
        </w:rPr>
        <w:t>конкурса.</w:t>
      </w:r>
    </w:p>
    <w:p w:rsidR="00340712" w:rsidRPr="0079654C" w:rsidRDefault="00E578DF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ab/>
      </w:r>
      <w:r w:rsidR="0079654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40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 проводится по </w:t>
      </w:r>
      <w:r w:rsidR="0079654C">
        <w:rPr>
          <w:rFonts w:ascii="Times New Roman" w:eastAsia="Calibri" w:hAnsi="Times New Roman" w:cs="Times New Roman"/>
          <w:sz w:val="28"/>
          <w:szCs w:val="20"/>
          <w:lang w:eastAsia="ru-RU"/>
        </w:rPr>
        <w:t>следующей</w:t>
      </w:r>
      <w:r w:rsidR="0034071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9654C" w:rsidRPr="0079654C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номинации</w:t>
      </w:r>
      <w:r w:rsidR="00340712" w:rsidRPr="0079654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40712" w:rsidRDefault="0079654C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х</w:t>
      </w:r>
      <w:r w:rsidR="00340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удожественное слово (поэзия, проза) </w:t>
      </w:r>
    </w:p>
    <w:p w:rsidR="00340712" w:rsidRDefault="00340712" w:rsidP="0079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965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  <w:r w:rsidR="0079654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</w:p>
    <w:p w:rsidR="00340712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определяются членами жюри в соответствии с настоящим Положением. </w:t>
      </w:r>
    </w:p>
    <w:p w:rsidR="00340712" w:rsidRDefault="00340712" w:rsidP="00274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 оценивает творческий уровень участников </w:t>
      </w:r>
      <w:r w:rsidR="0027485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 по 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-балльной системе в соответствии со следующими критериями:</w:t>
      </w:r>
    </w:p>
    <w:p w:rsidR="0027485C" w:rsidRPr="0027485C" w:rsidRDefault="0027485C" w:rsidP="0027485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85C">
        <w:rPr>
          <w:sz w:val="28"/>
          <w:szCs w:val="28"/>
        </w:rPr>
        <w:t>Исполнение произведения (выразительное чтение текста):</w:t>
      </w:r>
    </w:p>
    <w:p w:rsidR="0027485C" w:rsidRPr="0027485C" w:rsidRDefault="0027485C" w:rsidP="0027485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85C">
        <w:rPr>
          <w:sz w:val="28"/>
          <w:szCs w:val="28"/>
        </w:rPr>
        <w:t>– знание и точность понимания текста;</w:t>
      </w:r>
    </w:p>
    <w:p w:rsidR="0027485C" w:rsidRPr="0027485C" w:rsidRDefault="0027485C" w:rsidP="0027485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85C">
        <w:rPr>
          <w:sz w:val="28"/>
          <w:szCs w:val="28"/>
        </w:rPr>
        <w:t>– эмоциональность и экспрессивность исполнения, его адекватность содержанию текста;</w:t>
      </w:r>
    </w:p>
    <w:p w:rsidR="0027485C" w:rsidRPr="0027485C" w:rsidRDefault="0027485C" w:rsidP="0027485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85C">
        <w:rPr>
          <w:sz w:val="28"/>
          <w:szCs w:val="28"/>
        </w:rPr>
        <w:t>– осмысленность произн</w:t>
      </w:r>
      <w:r>
        <w:rPr>
          <w:sz w:val="28"/>
          <w:szCs w:val="28"/>
        </w:rPr>
        <w:t>ошения (выразительность и че</w:t>
      </w:r>
      <w:r w:rsidRPr="0027485C">
        <w:rPr>
          <w:sz w:val="28"/>
          <w:szCs w:val="28"/>
        </w:rPr>
        <w:t xml:space="preserve">ткость произношения, уместный ритм и темп речи, деление речи на такты, </w:t>
      </w:r>
      <w:proofErr w:type="spellStart"/>
      <w:r w:rsidRPr="0027485C">
        <w:rPr>
          <w:sz w:val="28"/>
          <w:szCs w:val="28"/>
        </w:rPr>
        <w:t>паузация</w:t>
      </w:r>
      <w:proofErr w:type="spellEnd"/>
      <w:r w:rsidRPr="0027485C">
        <w:rPr>
          <w:sz w:val="28"/>
          <w:szCs w:val="28"/>
        </w:rPr>
        <w:t>, логические ударения, интонирование, оптимальная звучность речи);</w:t>
      </w:r>
    </w:p>
    <w:p w:rsidR="0027485C" w:rsidRPr="0027485C" w:rsidRDefault="0027485C" w:rsidP="007965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85C">
        <w:rPr>
          <w:sz w:val="28"/>
          <w:szCs w:val="28"/>
        </w:rPr>
        <w:t>– культура телодвижения (поза, жестикуляция</w:t>
      </w:r>
      <w:r>
        <w:rPr>
          <w:sz w:val="28"/>
          <w:szCs w:val="28"/>
        </w:rPr>
        <w:t>, мимика, общение с аудиторией).</w:t>
      </w:r>
    </w:p>
    <w:p w:rsidR="00FA27D4" w:rsidRDefault="0027485C" w:rsidP="00FA27D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0712" w:rsidRDefault="00E578DF" w:rsidP="00FA27D4">
      <w:pPr>
        <w:pStyle w:val="a8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FA27D4">
        <w:rPr>
          <w:b/>
          <w:sz w:val="28"/>
          <w:szCs w:val="28"/>
        </w:rPr>
        <w:t xml:space="preserve">6. </w:t>
      </w:r>
      <w:r w:rsidR="00340712" w:rsidRPr="00FA27D4">
        <w:rPr>
          <w:b/>
          <w:sz w:val="28"/>
          <w:szCs w:val="28"/>
        </w:rPr>
        <w:t xml:space="preserve"> С</w:t>
      </w:r>
      <w:r w:rsidRPr="00FA27D4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 ж</w:t>
      </w:r>
      <w:r>
        <w:rPr>
          <w:rFonts w:eastAsia="Calibri"/>
          <w:b/>
          <w:sz w:val="28"/>
          <w:szCs w:val="28"/>
        </w:rPr>
        <w:t>юри конкурса</w:t>
      </w:r>
    </w:p>
    <w:p w:rsidR="00E578DF" w:rsidRDefault="00E578DF" w:rsidP="00E578DF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9"/>
        <w:gridCol w:w="4782"/>
      </w:tblGrid>
      <w:tr w:rsidR="00E578DF" w:rsidTr="00E578DF"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Третьякова </w:t>
            </w:r>
          </w:p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Светлана Викторовна -</w:t>
            </w:r>
          </w:p>
        </w:tc>
        <w:tc>
          <w:tcPr>
            <w:tcW w:w="4927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Глава Устьевого сельского поселения, </w:t>
            </w:r>
          </w:p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E578DF" w:rsidTr="00E578DF"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7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578DF" w:rsidTr="00E578DF"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Меньчикова</w:t>
            </w:r>
            <w:proofErr w:type="spellEnd"/>
          </w:p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Лариса Александровна -</w:t>
            </w:r>
          </w:p>
        </w:tc>
        <w:tc>
          <w:tcPr>
            <w:tcW w:w="4927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Заместитель директора МОКУ «Устьевая школа основного общего образования»</w:t>
            </w:r>
          </w:p>
        </w:tc>
      </w:tr>
      <w:tr w:rsidR="00E578DF" w:rsidTr="00E578DF"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Рыбчак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Татьяна Викторовна -</w:t>
            </w:r>
          </w:p>
        </w:tc>
        <w:tc>
          <w:tcPr>
            <w:tcW w:w="4927" w:type="dxa"/>
          </w:tcPr>
          <w:p w:rsidR="00E578DF" w:rsidRDefault="00FA27D4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Библиотекарь МКУК «Библиотека       с.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Устьевое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</w:tr>
    </w:tbl>
    <w:p w:rsidR="000F1CE7" w:rsidRDefault="000F1CE7" w:rsidP="000F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Pr="00DB2279" w:rsidRDefault="00FA27D4" w:rsidP="00DB2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9654C">
        <w:rPr>
          <w:rFonts w:ascii="Times New Roman" w:hAnsi="Times New Roman" w:cs="Times New Roman"/>
          <w:b/>
          <w:bCs/>
          <w:sz w:val="28"/>
          <w:szCs w:val="28"/>
        </w:rPr>
        <w:t>. Н</w:t>
      </w:r>
      <w:r w:rsidR="00DB2279" w:rsidRPr="00DB2279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</w:p>
    <w:p w:rsidR="00DB2279" w:rsidRDefault="00DB2279" w:rsidP="00DB2279">
      <w:pPr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B2279">
        <w:rPr>
          <w:rFonts w:ascii="Times New Roman" w:eastAsia="Calibri" w:hAnsi="Times New Roman" w:cs="Times New Roman"/>
          <w:sz w:val="28"/>
          <w:szCs w:val="28"/>
        </w:rPr>
        <w:lastRenderedPageBreak/>
        <w:t>Участники, занявшие I-</w:t>
      </w:r>
      <w:r w:rsidRPr="00DB227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C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79">
        <w:rPr>
          <w:rFonts w:ascii="Times New Roman" w:eastAsia="Calibri" w:hAnsi="Times New Roman" w:cs="Times New Roman"/>
          <w:sz w:val="28"/>
          <w:szCs w:val="28"/>
        </w:rPr>
        <w:t>места</w:t>
      </w:r>
      <w:r w:rsidR="0079654C">
        <w:rPr>
          <w:rFonts w:ascii="Times New Roman" w:eastAsia="Calibri" w:hAnsi="Times New Roman" w:cs="Times New Roman"/>
          <w:sz w:val="28"/>
          <w:szCs w:val="28"/>
        </w:rPr>
        <w:t>,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54C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="00E578DF">
        <w:rPr>
          <w:rFonts w:ascii="Times New Roman" w:eastAsia="Calibri" w:hAnsi="Times New Roman" w:cs="Times New Roman"/>
          <w:sz w:val="28"/>
          <w:szCs w:val="28"/>
        </w:rPr>
        <w:t>грамотами, денежными призами, шоколадом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1C2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67"/>
        <w:gridCol w:w="3167"/>
        <w:gridCol w:w="3168"/>
      </w:tblGrid>
      <w:tr w:rsidR="0079654C" w:rsidTr="00C912F0">
        <w:trPr>
          <w:trHeight w:val="150"/>
        </w:trPr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Приз, руб. </w:t>
            </w:r>
          </w:p>
        </w:tc>
      </w:tr>
      <w:tr w:rsidR="0079654C" w:rsidTr="00C912F0">
        <w:trPr>
          <w:trHeight w:val="181"/>
        </w:trPr>
        <w:tc>
          <w:tcPr>
            <w:tcW w:w="3167" w:type="dxa"/>
            <w:vMerge w:val="restart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9654C" w:rsidTr="00C912F0">
        <w:trPr>
          <w:trHeight w:val="154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9654C" w:rsidTr="00C912F0">
        <w:trPr>
          <w:trHeight w:val="139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9654C" w:rsidTr="00C912F0">
        <w:trPr>
          <w:trHeight w:val="192"/>
        </w:trPr>
        <w:tc>
          <w:tcPr>
            <w:tcW w:w="3167" w:type="dxa"/>
            <w:vMerge w:val="restart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9654C" w:rsidTr="00C912F0">
        <w:trPr>
          <w:trHeight w:val="189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9654C" w:rsidTr="00C912F0">
        <w:trPr>
          <w:trHeight w:val="104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9654C" w:rsidTr="00C912F0">
        <w:trPr>
          <w:trHeight w:val="177"/>
        </w:trPr>
        <w:tc>
          <w:tcPr>
            <w:tcW w:w="3167" w:type="dxa"/>
            <w:vMerge w:val="restart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9654C" w:rsidTr="00C912F0">
        <w:trPr>
          <w:trHeight w:val="147"/>
        </w:trPr>
        <w:tc>
          <w:tcPr>
            <w:tcW w:w="3167" w:type="dxa"/>
            <w:vMerge/>
          </w:tcPr>
          <w:p w:rsidR="0079654C" w:rsidRDefault="0079654C" w:rsidP="00C91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79654C" w:rsidTr="00C912F0">
        <w:trPr>
          <w:trHeight w:val="146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79654C" w:rsidRDefault="0079654C" w:rsidP="00C91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79654C" w:rsidRPr="0027485C" w:rsidRDefault="0079654C" w:rsidP="00DB2279">
      <w:pPr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B2279" w:rsidRPr="00DB2279" w:rsidRDefault="00FA27D4" w:rsidP="00DB22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DB22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748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B2279" w:rsidRPr="00DB22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</w:t>
      </w:r>
      <w:r w:rsidR="002748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ирование конкурса</w:t>
      </w:r>
    </w:p>
    <w:p w:rsidR="00DB2279" w:rsidRPr="00F05925" w:rsidRDefault="00DB2279" w:rsidP="00DB2279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2181" w:rsidRDefault="00DB2279" w:rsidP="003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</w:t>
      </w:r>
      <w:r w:rsidR="00274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27485C">
        <w:rPr>
          <w:rFonts w:ascii="Times New Roman" w:eastAsia="Times New Roman" w:hAnsi="Times New Roman" w:cs="Times New Roman"/>
          <w:sz w:val="28"/>
          <w:szCs w:val="28"/>
        </w:rPr>
        <w:t xml:space="preserve">  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Устьевого сельского поселения. </w:t>
      </w:r>
    </w:p>
    <w:p w:rsidR="003C2181" w:rsidRPr="0079654C" w:rsidRDefault="003C2181" w:rsidP="003C2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поданными заявками определить призовой фонд в сумме </w:t>
      </w:r>
      <w:r w:rsidR="00FA27D4" w:rsidRPr="00FA27D4">
        <w:rPr>
          <w:rFonts w:ascii="Times New Roman" w:eastAsia="Times New Roman" w:hAnsi="Times New Roman" w:cs="Times New Roman"/>
          <w:sz w:val="28"/>
          <w:szCs w:val="28"/>
        </w:rPr>
        <w:t>10 3</w:t>
      </w:r>
      <w:r w:rsidR="0079654C" w:rsidRPr="00FA27D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A27D4" w:rsidRPr="00FA27D4">
        <w:rPr>
          <w:rFonts w:ascii="Times New Roman" w:eastAsia="Times New Roman" w:hAnsi="Times New Roman" w:cs="Times New Roman"/>
          <w:sz w:val="28"/>
          <w:szCs w:val="28"/>
        </w:rPr>
        <w:t xml:space="preserve"> (десять тысяч триста</w:t>
      </w:r>
      <w:r w:rsidRPr="00FA27D4">
        <w:rPr>
          <w:rFonts w:ascii="Times New Roman" w:eastAsia="Times New Roman" w:hAnsi="Times New Roman" w:cs="Times New Roman"/>
          <w:sz w:val="28"/>
          <w:szCs w:val="28"/>
        </w:rPr>
        <w:t>)  рублей.</w:t>
      </w:r>
      <w:r w:rsidRPr="0079654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DB2279" w:rsidRDefault="00DB2279" w:rsidP="00DB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279" w:rsidRPr="00DB2279" w:rsidRDefault="00DB2279" w:rsidP="00B33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B2279" w:rsidRDefault="00DB2279" w:rsidP="00DB2279">
      <w:pPr>
        <w:rPr>
          <w:b/>
          <w:sz w:val="28"/>
          <w:szCs w:val="28"/>
        </w:rPr>
      </w:pPr>
    </w:p>
    <w:p w:rsidR="00DB2279" w:rsidRDefault="00DB2279" w:rsidP="00DB2279">
      <w:pPr>
        <w:rPr>
          <w:b/>
          <w:sz w:val="28"/>
          <w:szCs w:val="28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2279" w:rsidRDefault="00DB2279" w:rsidP="0034071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712" w:rsidRDefault="00E578DF" w:rsidP="00340712">
      <w:pPr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40712" w:rsidRDefault="00340712" w:rsidP="00340712"/>
    <w:p w:rsidR="00340712" w:rsidRDefault="00340712" w:rsidP="00340712"/>
    <w:p w:rsidR="00354FD9" w:rsidRDefault="00354FD9"/>
    <w:sectPr w:rsidR="00354FD9" w:rsidSect="00C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D8"/>
    <w:multiLevelType w:val="hybridMultilevel"/>
    <w:tmpl w:val="EEAE3AEC"/>
    <w:lvl w:ilvl="0" w:tplc="EDC89118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32CE8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0712"/>
    <w:rsid w:val="000C265F"/>
    <w:rsid w:val="000D4FF4"/>
    <w:rsid w:val="000E6D3F"/>
    <w:rsid w:val="000F1CE7"/>
    <w:rsid w:val="00161C27"/>
    <w:rsid w:val="002126C7"/>
    <w:rsid w:val="0027485C"/>
    <w:rsid w:val="002D0B63"/>
    <w:rsid w:val="00340712"/>
    <w:rsid w:val="00354FD9"/>
    <w:rsid w:val="003C2181"/>
    <w:rsid w:val="0043509D"/>
    <w:rsid w:val="00446F80"/>
    <w:rsid w:val="00471E65"/>
    <w:rsid w:val="00483DFD"/>
    <w:rsid w:val="004F2296"/>
    <w:rsid w:val="00556228"/>
    <w:rsid w:val="00557731"/>
    <w:rsid w:val="0060686E"/>
    <w:rsid w:val="00626446"/>
    <w:rsid w:val="006A2E5F"/>
    <w:rsid w:val="006A7F7E"/>
    <w:rsid w:val="006E703A"/>
    <w:rsid w:val="00710199"/>
    <w:rsid w:val="00774B4D"/>
    <w:rsid w:val="0079654C"/>
    <w:rsid w:val="00900499"/>
    <w:rsid w:val="00912BC4"/>
    <w:rsid w:val="009A7D04"/>
    <w:rsid w:val="009C21F8"/>
    <w:rsid w:val="009D0E69"/>
    <w:rsid w:val="00A06536"/>
    <w:rsid w:val="00A75543"/>
    <w:rsid w:val="00A949C8"/>
    <w:rsid w:val="00AC4E40"/>
    <w:rsid w:val="00B03595"/>
    <w:rsid w:val="00B3335E"/>
    <w:rsid w:val="00BA7676"/>
    <w:rsid w:val="00BF32DA"/>
    <w:rsid w:val="00CD0E70"/>
    <w:rsid w:val="00CD6C2D"/>
    <w:rsid w:val="00D435AE"/>
    <w:rsid w:val="00D76CE4"/>
    <w:rsid w:val="00DB2279"/>
    <w:rsid w:val="00DD6694"/>
    <w:rsid w:val="00DF0CAF"/>
    <w:rsid w:val="00E34221"/>
    <w:rsid w:val="00E578DF"/>
    <w:rsid w:val="00E75EF2"/>
    <w:rsid w:val="00E818ED"/>
    <w:rsid w:val="00EC70C8"/>
    <w:rsid w:val="00ED1CEB"/>
    <w:rsid w:val="00F37E0B"/>
    <w:rsid w:val="00F5398E"/>
    <w:rsid w:val="00FA1D6F"/>
    <w:rsid w:val="00FA27D4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07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40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1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07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126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7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823F-C1A0-4059-ACE5-8D24DD29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2021-04-14T23:37:00Z</cp:lastPrinted>
  <dcterms:created xsi:type="dcterms:W3CDTF">2021-04-14T23:35:00Z</dcterms:created>
  <dcterms:modified xsi:type="dcterms:W3CDTF">2021-04-14T23:38:00Z</dcterms:modified>
</cp:coreProperties>
</file>