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BB" w:rsidRDefault="004238BB" w:rsidP="004238BB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4238BB" w:rsidRDefault="004238BB" w:rsidP="004238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4238BB" w:rsidRDefault="004238BB" w:rsidP="004238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2022 года    № 43</w:t>
      </w:r>
    </w:p>
    <w:p w:rsidR="004238BB" w:rsidRDefault="004238BB" w:rsidP="004238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4238BB" w:rsidRDefault="004238BB" w:rsidP="0042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Устьевого сельского поселения от 27.07.2021 №50 «Об установлении годовых объемов потребления коммунальных услуг на 2022 год»  (в редакции постановлений от 15.09.2021 №59; от 14.02.2022 №7; от 05.04.2022 №25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238BB" w:rsidRPr="003F4A75" w:rsidRDefault="004238BB" w:rsidP="004238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38BB" w:rsidRPr="00FA5F67" w:rsidRDefault="004238BB" w:rsidP="004238BB">
      <w:pPr>
        <w:rPr>
          <w:rFonts w:ascii="Times New Roman" w:hAnsi="Times New Roman" w:cs="Times New Roman"/>
          <w:sz w:val="28"/>
          <w:szCs w:val="28"/>
        </w:rPr>
      </w:pPr>
      <w:r w:rsidRPr="003F4A7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уточнения годовых объемов потребления коммунальных услуг на территории Устьевого сельского поселения  </w:t>
      </w:r>
    </w:p>
    <w:p w:rsidR="004238BB" w:rsidRDefault="004238BB" w:rsidP="004238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ПОСТАНОВЛЯЕТ:</w:t>
      </w:r>
    </w:p>
    <w:p w:rsidR="004238BB" w:rsidRDefault="004238BB" w:rsidP="004238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38BB" w:rsidRPr="00B30B02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Утвердить годовые лимиты</w:t>
      </w:r>
      <w:r w:rsidR="00B82B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на вывоз жидких бытовых отходов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B82B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для </w:t>
      </w:r>
      <w:r w:rsidR="00B82BB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администрации Устьевого сельского поселения </w:t>
      </w:r>
      <w:bookmarkStart w:id="0" w:name="_GoBack"/>
      <w:bookmarkEnd w:id="0"/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 20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22</w:t>
      </w:r>
      <w:r w:rsidRPr="00B30B0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год согласно </w:t>
      </w:r>
      <w:hyperlink r:id="rId5" w:anchor="P" w:history="1">
        <w:r w:rsidRPr="008B33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приложению</w:t>
        </w:r>
      </w:hyperlink>
      <w:r w:rsidRPr="008B33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8BB" w:rsidRPr="00EB4710" w:rsidRDefault="004238BB" w:rsidP="004238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всем заинтересованным лицам и разместить на официальном сайте администрации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ustevoe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Default="004238BB" w:rsidP="004238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опубликования (обнародования) и распространяется </w:t>
      </w:r>
      <w:r>
        <w:rPr>
          <w:rFonts w:ascii="Times New Roman" w:hAnsi="Times New Roman" w:cs="Times New Roman"/>
          <w:sz w:val="28"/>
          <w:szCs w:val="28"/>
        </w:rPr>
        <w:t>на правоотношения, возникшие с 16.05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4238BB" w:rsidRDefault="004238BB" w:rsidP="004238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С.В. Третьякова</w:t>
      </w: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11A0" w:rsidRDefault="00AB11A0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25.05.2022 № 43</w:t>
      </w:r>
    </w:p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05.04.2022 №25)</w:t>
      </w:r>
    </w:p>
    <w:p w:rsidR="00AB11A0" w:rsidRDefault="00AB11A0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7"/>
        <w:gridCol w:w="1877"/>
        <w:gridCol w:w="1819"/>
        <w:gridCol w:w="1905"/>
        <w:gridCol w:w="1843"/>
      </w:tblGrid>
      <w:tr w:rsidR="004238BB" w:rsidTr="004A659B">
        <w:tc>
          <w:tcPr>
            <w:tcW w:w="9571" w:type="dxa"/>
            <w:gridSpan w:val="5"/>
          </w:tcPr>
          <w:p w:rsidR="004238BB" w:rsidRPr="004238BB" w:rsidRDefault="004238BB" w:rsidP="004238B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B">
              <w:rPr>
                <w:rFonts w:ascii="Times New Roman" w:hAnsi="Times New Roman" w:cs="Times New Roman"/>
                <w:b/>
                <w:sz w:val="28"/>
                <w:szCs w:val="28"/>
              </w:rPr>
              <w:t>ЛИМИТЫ ЖБО на 2022 ГОД</w:t>
            </w:r>
          </w:p>
        </w:tc>
      </w:tr>
      <w:tr w:rsidR="00AB11A0" w:rsidTr="00455385">
        <w:tc>
          <w:tcPr>
            <w:tcW w:w="9571" w:type="dxa"/>
            <w:gridSpan w:val="5"/>
          </w:tcPr>
          <w:p w:rsidR="00AB11A0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16.05.2022 по 31.12.2022</w:t>
            </w:r>
          </w:p>
        </w:tc>
      </w:tr>
      <w:tr w:rsidR="004238BB" w:rsidTr="004238BB">
        <w:tc>
          <w:tcPr>
            <w:tcW w:w="1914" w:type="dxa"/>
          </w:tcPr>
          <w:p w:rsidR="004238BB" w:rsidRDefault="00AB11A0" w:rsidP="00423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914" w:type="dxa"/>
          </w:tcPr>
          <w:p w:rsidR="004238BB" w:rsidRDefault="00AB11A0" w:rsidP="00423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914" w:type="dxa"/>
          </w:tcPr>
          <w:p w:rsidR="004238BB" w:rsidRPr="00AB11A0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 НДС (в руб.)</w:t>
            </w:r>
          </w:p>
        </w:tc>
        <w:tc>
          <w:tcPr>
            <w:tcW w:w="1914" w:type="dxa"/>
          </w:tcPr>
          <w:p w:rsidR="004238BB" w:rsidRPr="00AB11A0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5" w:type="dxa"/>
          </w:tcPr>
          <w:p w:rsidR="004238BB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1A0" w:rsidTr="004238BB">
        <w:tc>
          <w:tcPr>
            <w:tcW w:w="1914" w:type="dxa"/>
          </w:tcPr>
          <w:p w:rsidR="00AB11A0" w:rsidRDefault="00AB11A0" w:rsidP="00AB11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</w:p>
        </w:tc>
        <w:tc>
          <w:tcPr>
            <w:tcW w:w="1914" w:type="dxa"/>
          </w:tcPr>
          <w:p w:rsidR="00AB11A0" w:rsidRDefault="00AB11A0" w:rsidP="00AB11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«Стимул»</w:t>
            </w:r>
          </w:p>
        </w:tc>
        <w:tc>
          <w:tcPr>
            <w:tcW w:w="1914" w:type="dxa"/>
          </w:tcPr>
          <w:p w:rsidR="00AB11A0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918,65</w:t>
            </w:r>
          </w:p>
        </w:tc>
        <w:tc>
          <w:tcPr>
            <w:tcW w:w="1914" w:type="dxa"/>
          </w:tcPr>
          <w:p w:rsidR="00AB11A0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B11A0" w:rsidRDefault="00AB11A0" w:rsidP="00AB11A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9,1865</w:t>
            </w:r>
          </w:p>
        </w:tc>
      </w:tr>
    </w:tbl>
    <w:p w:rsidR="004238BB" w:rsidRDefault="004238BB" w:rsidP="004238B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8BB" w:rsidRDefault="004238BB" w:rsidP="004238BB"/>
    <w:p w:rsidR="003E0299" w:rsidRDefault="003E0299"/>
    <w:sectPr w:rsidR="003E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BB"/>
    <w:rsid w:val="000E7A9F"/>
    <w:rsid w:val="003E0299"/>
    <w:rsid w:val="004238BB"/>
    <w:rsid w:val="00AB11A0"/>
    <w:rsid w:val="00B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8BB"/>
    <w:rPr>
      <w:color w:val="0000FF"/>
      <w:u w:val="single"/>
    </w:rPr>
  </w:style>
  <w:style w:type="table" w:styleId="a4">
    <w:name w:val="Table Grid"/>
    <w:basedOn w:val="a1"/>
    <w:uiPriority w:val="59"/>
    <w:rsid w:val="0042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8BB"/>
    <w:rPr>
      <w:color w:val="0000FF"/>
      <w:u w:val="single"/>
    </w:rPr>
  </w:style>
  <w:style w:type="table" w:styleId="a4">
    <w:name w:val="Table Grid"/>
    <w:basedOn w:val="a1"/>
    <w:uiPriority w:val="59"/>
    <w:rsid w:val="0042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216989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2022-05-24T22:53:00Z</cp:lastPrinted>
  <dcterms:created xsi:type="dcterms:W3CDTF">2022-05-24T22:26:00Z</dcterms:created>
  <dcterms:modified xsi:type="dcterms:W3CDTF">2022-05-24T23:42:00Z</dcterms:modified>
</cp:coreProperties>
</file>