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B" w:rsidRDefault="004310BB" w:rsidP="004310BB">
      <w:pPr>
        <w:ind w:left="14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4310BB" w:rsidRDefault="004310BB" w:rsidP="004310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4310BB" w:rsidRDefault="004310BB" w:rsidP="004310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10BB" w:rsidRDefault="004310BB" w:rsidP="004310BB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u w:val="single"/>
        </w:rPr>
        <w:t>04 »  августа 2022 года    № 67</w:t>
      </w:r>
    </w:p>
    <w:p w:rsidR="004310BB" w:rsidRDefault="004310BB" w:rsidP="004310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4310BB" w:rsidRDefault="004310BB" w:rsidP="00431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0BB" w:rsidRPr="004310BB" w:rsidRDefault="004310BB" w:rsidP="004310B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10BB">
        <w:rPr>
          <w:rFonts w:ascii="Times New Roman" w:hAnsi="Times New Roman" w:cs="Times New Roman"/>
          <w:b/>
          <w:sz w:val="28"/>
          <w:szCs w:val="28"/>
        </w:rPr>
        <w:t>«</w:t>
      </w:r>
      <w:r w:rsidR="004A3CB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310BB">
        <w:rPr>
          <w:rFonts w:ascii="Times New Roman" w:hAnsi="Times New Roman" w:cs="Times New Roman"/>
          <w:b/>
          <w:sz w:val="28"/>
          <w:szCs w:val="28"/>
        </w:rPr>
        <w:t xml:space="preserve">мерах по реализации Решения Устьевого сельского поселения от 03.08.2022 № 110 (532) «О внесении изменения </w:t>
      </w:r>
      <w:r w:rsidRPr="004310B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 Решение Устьевого сельского поселения</w:t>
      </w:r>
      <w:r w:rsidRPr="004310B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4310B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от 24 декабря 2021 года № 67 (515) «О бюджете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4310B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Устьевого сельского поселения на 2022 год</w:t>
      </w:r>
      <w:r w:rsidRPr="004310BB">
        <w:rPr>
          <w:rFonts w:ascii="Times New Roman" w:hAnsi="Times New Roman" w:cs="Times New Roman"/>
          <w:b/>
          <w:sz w:val="28"/>
          <w:szCs w:val="28"/>
        </w:rPr>
        <w:t>»</w:t>
      </w:r>
      <w:r w:rsidRPr="004310B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310BB" w:rsidRPr="003F4A75" w:rsidRDefault="004310BB" w:rsidP="004310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310BB" w:rsidRPr="004310BB" w:rsidRDefault="004310BB" w:rsidP="00431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Бюджетного кодекса, в</w:t>
      </w:r>
      <w:r w:rsidRPr="006F0F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4A3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Устьевого сельского поселения </w:t>
      </w:r>
      <w:r w:rsidRPr="004310B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от 24 декабря 2021 года № 67 (515) «О бюджете Устьевого сельского поселения на 2022 год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</w:t>
      </w:r>
    </w:p>
    <w:p w:rsidR="004310BB" w:rsidRDefault="004310BB" w:rsidP="004310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10BB" w:rsidRDefault="004310BB" w:rsidP="004310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r w:rsidRPr="004A3CB9">
        <w:rPr>
          <w:rFonts w:ascii="Times New Roman" w:hAnsi="Times New Roman" w:cs="Times New Roman"/>
          <w:sz w:val="28"/>
          <w:szCs w:val="28"/>
        </w:rPr>
        <w:t xml:space="preserve">1. Принять к исполнению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B9">
        <w:rPr>
          <w:rFonts w:ascii="Times New Roman" w:hAnsi="Times New Roman" w:cs="Times New Roman"/>
          <w:sz w:val="28"/>
          <w:szCs w:val="28"/>
        </w:rPr>
        <w:t xml:space="preserve"> </w:t>
      </w:r>
      <w:r w:rsidRPr="004A3CB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Устьевого сельского поселения от 24 декабря 2021 года № 67 (515) «О бюджете Устьевого сельского поселения на 2022 год</w:t>
      </w:r>
      <w:r w:rsidRPr="004A3CB9">
        <w:rPr>
          <w:rFonts w:ascii="Times New Roman" w:hAnsi="Times New Roman" w:cs="Times New Roman"/>
          <w:sz w:val="28"/>
          <w:szCs w:val="28"/>
        </w:rPr>
        <w:t xml:space="preserve">» </w:t>
      </w:r>
      <w:r w:rsidRPr="004310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3CB9">
        <w:rPr>
          <w:rFonts w:ascii="Times New Roman" w:hAnsi="Times New Roman" w:cs="Times New Roman"/>
          <w:sz w:val="28"/>
          <w:szCs w:val="28"/>
        </w:rPr>
        <w:t>(далее - Решение о бюджете).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4A3C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Pr="004A3CB9">
        <w:rPr>
          <w:rFonts w:ascii="Times New Roman" w:hAnsi="Times New Roman" w:cs="Times New Roman"/>
          <w:sz w:val="28"/>
          <w:szCs w:val="28"/>
        </w:rPr>
        <w:t xml:space="preserve"> сельского поселения и главным администраторам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Pr="004A3CB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бюджет поселения) принять меры по исполнению в полном объеме назначений по доходам и источникам финансирования дефицита бюджета поселения, а также меры по сокращению задолженности по уплате налогов, сборов и других обязательных платежей в бюджет поселения.</w:t>
      </w:r>
      <w:proofErr w:type="gramEnd"/>
    </w:p>
    <w:bookmarkEnd w:id="2"/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r w:rsidRPr="004A3C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Установить, что главные распорядители (распорядители) и получатели средств бюджета поселения при планировании закупок и заключении муниципальных контрактов, а также иных договоров на закупку товаров, работ, услуг для обеспечения муниципальных нужд </w:t>
      </w:r>
      <w:r w:rsidR="00562F49"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4A3CB9">
        <w:rPr>
          <w:rFonts w:ascii="Times New Roman" w:hAnsi="Times New Roman" w:cs="Times New Roman"/>
          <w:sz w:val="28"/>
          <w:szCs w:val="28"/>
        </w:rPr>
        <w:t>сельского поселения, подлежащих оплате за счет средств бюджета поселения, в пределах, доведенных им в установленном порядке лимитов бюджетных обязательств вправе предусматривать авансовые платежи в размере:</w:t>
      </w:r>
      <w:proofErr w:type="gramEnd"/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4A3CB9">
        <w:rPr>
          <w:rFonts w:ascii="Times New Roman" w:hAnsi="Times New Roman" w:cs="Times New Roman"/>
          <w:sz w:val="28"/>
          <w:szCs w:val="28"/>
        </w:rPr>
        <w:t xml:space="preserve">1) до 100 процентов (включительно) суммы муниципального контракта (иного договора), но не более доведенных лимитов бюджетных обязательств по соответствующему коду </w:t>
      </w:r>
      <w:hyperlink r:id="rId5" w:history="1">
        <w:r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бюджетной классификации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Российской Федерации, подлежащих исполнению за счет средств бюджета поселения по муниципальным контрактам (иным договорам):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4" w:name="sub_28"/>
      <w:bookmarkEnd w:id="3"/>
      <w:r w:rsidRPr="004A3CB9">
        <w:rPr>
          <w:rFonts w:ascii="Times New Roman" w:hAnsi="Times New Roman" w:cs="Times New Roman"/>
          <w:sz w:val="28"/>
          <w:szCs w:val="28"/>
        </w:rPr>
        <w:t>а) об оказании услуг связи;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5" w:name="sub_30"/>
      <w:bookmarkEnd w:id="4"/>
      <w:r>
        <w:rPr>
          <w:rFonts w:ascii="Times New Roman" w:hAnsi="Times New Roman" w:cs="Times New Roman"/>
          <w:sz w:val="28"/>
          <w:szCs w:val="28"/>
        </w:rPr>
        <w:t>б</w:t>
      </w:r>
      <w:r w:rsidR="004A3CB9" w:rsidRPr="004A3CB9">
        <w:rPr>
          <w:rFonts w:ascii="Times New Roman" w:hAnsi="Times New Roman" w:cs="Times New Roman"/>
          <w:sz w:val="28"/>
          <w:szCs w:val="28"/>
        </w:rPr>
        <w:t>) об оказании услуг по организации выставок, ярмарок, выставок-ярмарок;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6" w:name="sub_31"/>
      <w:bookmarkEnd w:id="5"/>
      <w:r>
        <w:rPr>
          <w:rFonts w:ascii="Times New Roman" w:hAnsi="Times New Roman" w:cs="Times New Roman"/>
          <w:sz w:val="28"/>
          <w:szCs w:val="28"/>
        </w:rPr>
        <w:t>в</w:t>
      </w:r>
      <w:r w:rsidR="004A3CB9" w:rsidRPr="004A3CB9">
        <w:rPr>
          <w:rFonts w:ascii="Times New Roman" w:hAnsi="Times New Roman" w:cs="Times New Roman"/>
          <w:sz w:val="28"/>
          <w:szCs w:val="28"/>
        </w:rPr>
        <w:t>) о приобретении ави</w:t>
      </w:r>
      <w:proofErr w:type="gramStart"/>
      <w:r w:rsidR="004A3CB9" w:rsidRPr="004A3C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A3CB9" w:rsidRPr="004A3CB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</w:t>
      </w:r>
      <w:r w:rsidR="004A3CB9" w:rsidRPr="004A3CB9">
        <w:rPr>
          <w:rFonts w:ascii="Times New Roman" w:hAnsi="Times New Roman" w:cs="Times New Roman"/>
          <w:sz w:val="28"/>
          <w:szCs w:val="28"/>
        </w:rPr>
        <w:lastRenderedPageBreak/>
        <w:t>проезда автомобильным транспортом межмуниципального сообщения;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7" w:name="sub_33"/>
      <w:bookmarkEnd w:id="6"/>
      <w:r>
        <w:rPr>
          <w:rFonts w:ascii="Times New Roman" w:hAnsi="Times New Roman" w:cs="Times New Roman"/>
          <w:sz w:val="28"/>
          <w:szCs w:val="28"/>
        </w:rPr>
        <w:t>г</w:t>
      </w:r>
      <w:r w:rsidR="004A3CB9" w:rsidRPr="004A3CB9">
        <w:rPr>
          <w:rFonts w:ascii="Times New Roman" w:hAnsi="Times New Roman" w:cs="Times New Roman"/>
          <w:sz w:val="28"/>
          <w:szCs w:val="28"/>
        </w:rPr>
        <w:t>) о приобретении горюче-смазочных материалов;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8" w:name="sub_34"/>
      <w:bookmarkEnd w:id="7"/>
      <w:r>
        <w:rPr>
          <w:rFonts w:ascii="Times New Roman" w:hAnsi="Times New Roman" w:cs="Times New Roman"/>
          <w:sz w:val="28"/>
          <w:szCs w:val="28"/>
        </w:rPr>
        <w:t>д</w:t>
      </w:r>
      <w:r w:rsidR="004A3CB9" w:rsidRPr="004A3CB9">
        <w:rPr>
          <w:rFonts w:ascii="Times New Roman" w:hAnsi="Times New Roman" w:cs="Times New Roman"/>
          <w:sz w:val="28"/>
          <w:szCs w:val="28"/>
        </w:rPr>
        <w:t>) об обязательном страховании гражданской ответственности владельцев транспортных средств;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9" w:name="sub_36"/>
      <w:bookmarkEnd w:id="8"/>
      <w:r>
        <w:rPr>
          <w:rFonts w:ascii="Times New Roman" w:hAnsi="Times New Roman" w:cs="Times New Roman"/>
          <w:sz w:val="28"/>
          <w:szCs w:val="28"/>
        </w:rPr>
        <w:t>е</w:t>
      </w:r>
      <w:r w:rsidR="004A3CB9" w:rsidRPr="004A3CB9">
        <w:rPr>
          <w:rFonts w:ascii="Times New Roman" w:hAnsi="Times New Roman" w:cs="Times New Roman"/>
          <w:sz w:val="28"/>
          <w:szCs w:val="28"/>
        </w:rPr>
        <w:t xml:space="preserve">) о проведении государственной экспертизы проектной документации и результатов инженерных изысканий, о проведении </w:t>
      </w:r>
      <w:proofErr w:type="gramStart"/>
      <w:r w:rsidR="004A3CB9" w:rsidRPr="004A3CB9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="004A3CB9" w:rsidRPr="004A3CB9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бюджетных средств;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10" w:name="sub_37"/>
      <w:bookmarkEnd w:id="9"/>
      <w:r>
        <w:rPr>
          <w:rFonts w:ascii="Times New Roman" w:hAnsi="Times New Roman" w:cs="Times New Roman"/>
          <w:sz w:val="28"/>
          <w:szCs w:val="28"/>
        </w:rPr>
        <w:t>ж</w:t>
      </w:r>
      <w:r w:rsidR="004A3CB9" w:rsidRPr="004A3CB9">
        <w:rPr>
          <w:rFonts w:ascii="Times New Roman" w:hAnsi="Times New Roman" w:cs="Times New Roman"/>
          <w:sz w:val="28"/>
          <w:szCs w:val="28"/>
        </w:rPr>
        <w:t>) об оказании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11" w:name="sub_38"/>
      <w:bookmarkEnd w:id="10"/>
      <w:r>
        <w:rPr>
          <w:rFonts w:ascii="Times New Roman" w:hAnsi="Times New Roman" w:cs="Times New Roman"/>
          <w:sz w:val="28"/>
          <w:szCs w:val="28"/>
        </w:rPr>
        <w:t>з</w:t>
      </w:r>
      <w:r w:rsidR="004A3CB9" w:rsidRPr="004A3CB9">
        <w:rPr>
          <w:rFonts w:ascii="Times New Roman" w:hAnsi="Times New Roman" w:cs="Times New Roman"/>
          <w:sz w:val="28"/>
          <w:szCs w:val="28"/>
        </w:rPr>
        <w:t>) о технологическом присоединении;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12" w:name="sub_39"/>
      <w:bookmarkEnd w:id="11"/>
      <w:r>
        <w:rPr>
          <w:rFonts w:ascii="Times New Roman" w:hAnsi="Times New Roman" w:cs="Times New Roman"/>
          <w:sz w:val="28"/>
          <w:szCs w:val="28"/>
        </w:rPr>
        <w:t>и</w:t>
      </w:r>
      <w:r w:rsidR="004A3CB9" w:rsidRPr="004A3CB9">
        <w:rPr>
          <w:rFonts w:ascii="Times New Roman" w:hAnsi="Times New Roman" w:cs="Times New Roman"/>
          <w:sz w:val="28"/>
          <w:szCs w:val="28"/>
        </w:rPr>
        <w:t>) об оказании услуг по профессиональному развитию;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13" w:name="sub_40"/>
      <w:bookmarkEnd w:id="12"/>
      <w:r>
        <w:rPr>
          <w:rFonts w:ascii="Times New Roman" w:hAnsi="Times New Roman" w:cs="Times New Roman"/>
          <w:sz w:val="28"/>
          <w:szCs w:val="28"/>
        </w:rPr>
        <w:t>к</w:t>
      </w:r>
      <w:r w:rsidR="004A3CB9" w:rsidRPr="004A3CB9">
        <w:rPr>
          <w:rFonts w:ascii="Times New Roman" w:hAnsi="Times New Roman" w:cs="Times New Roman"/>
          <w:sz w:val="28"/>
          <w:szCs w:val="28"/>
        </w:rPr>
        <w:t>) на профессиональное обучение, дополнительное профессиональное образование;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14" w:name="sub_41"/>
      <w:bookmarkEnd w:id="13"/>
      <w:r>
        <w:rPr>
          <w:rFonts w:ascii="Times New Roman" w:hAnsi="Times New Roman" w:cs="Times New Roman"/>
          <w:sz w:val="28"/>
          <w:szCs w:val="28"/>
        </w:rPr>
        <w:t>л</w:t>
      </w:r>
      <w:r w:rsidR="004A3CB9" w:rsidRPr="004A3CB9">
        <w:rPr>
          <w:rFonts w:ascii="Times New Roman" w:hAnsi="Times New Roman" w:cs="Times New Roman"/>
          <w:sz w:val="28"/>
          <w:szCs w:val="28"/>
        </w:rPr>
        <w:t>) о проведении мероприятий по тушению пожаров;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15" w:name="sub_42"/>
      <w:bookmarkEnd w:id="14"/>
      <w:r>
        <w:rPr>
          <w:rFonts w:ascii="Times New Roman" w:hAnsi="Times New Roman" w:cs="Times New Roman"/>
          <w:sz w:val="28"/>
          <w:szCs w:val="28"/>
        </w:rPr>
        <w:t>м</w:t>
      </w:r>
      <w:r w:rsidR="004A3CB9" w:rsidRPr="004A3CB9">
        <w:rPr>
          <w:rFonts w:ascii="Times New Roman" w:hAnsi="Times New Roman" w:cs="Times New Roman"/>
          <w:sz w:val="28"/>
          <w:szCs w:val="28"/>
        </w:rPr>
        <w:t xml:space="preserve">) о выполнении работ по строительству, реконструкции объектов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4A3CB9" w:rsidRPr="004A3CB9">
        <w:rPr>
          <w:rFonts w:ascii="Times New Roman" w:hAnsi="Times New Roman" w:cs="Times New Roman"/>
          <w:sz w:val="28"/>
          <w:szCs w:val="28"/>
        </w:rPr>
        <w:t>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16" w:name="sub_44"/>
      <w:bookmarkEnd w:id="15"/>
      <w:r>
        <w:rPr>
          <w:rFonts w:ascii="Times New Roman" w:hAnsi="Times New Roman" w:cs="Times New Roman"/>
          <w:sz w:val="28"/>
          <w:szCs w:val="28"/>
        </w:rPr>
        <w:t>н</w:t>
      </w:r>
      <w:r w:rsidR="004A3CB9" w:rsidRPr="004A3CB9">
        <w:rPr>
          <w:rFonts w:ascii="Times New Roman" w:hAnsi="Times New Roman" w:cs="Times New Roman"/>
          <w:sz w:val="28"/>
          <w:szCs w:val="28"/>
        </w:rPr>
        <w:t>) о поставке строительных материалов;</w:t>
      </w:r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17" w:name="sub_45"/>
      <w:bookmarkEnd w:id="16"/>
      <w:r>
        <w:rPr>
          <w:rFonts w:ascii="Times New Roman" w:hAnsi="Times New Roman" w:cs="Times New Roman"/>
          <w:sz w:val="28"/>
          <w:szCs w:val="28"/>
        </w:rPr>
        <w:t>о</w:t>
      </w:r>
      <w:r w:rsidR="004A3CB9" w:rsidRPr="004A3CB9">
        <w:rPr>
          <w:rFonts w:ascii="Times New Roman" w:hAnsi="Times New Roman" w:cs="Times New Roman"/>
          <w:sz w:val="28"/>
          <w:szCs w:val="28"/>
        </w:rPr>
        <w:t>) о поставке бытовой и оргтехники;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18" w:name="sub_5"/>
      <w:bookmarkEnd w:id="17"/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2) до 80 процентов (включительно) суммы муниципального контракта (иного договора), но не более доведенных лимитов бюджетных обязательств по соответствующему коду </w:t>
      </w:r>
      <w:hyperlink r:id="rId6" w:history="1">
        <w:r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бюджетной классификации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Российской Федерации, подлежащих исполнению за счет средств бюджета поселения, если иное не предусмотрено нормативными правовыми актами </w:t>
      </w:r>
      <w:r w:rsidR="00562F49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4A3CB9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(иным договорам) о закупке товаров, работ, услуг, необходимых для ликвидации последствий непреодолимой силы;</w:t>
      </w:r>
      <w:proofErr w:type="gramEnd"/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19" w:name="sub_6"/>
      <w:bookmarkEnd w:id="18"/>
      <w:r w:rsidRPr="004A3CB9">
        <w:rPr>
          <w:rFonts w:ascii="Times New Roman" w:hAnsi="Times New Roman" w:cs="Times New Roman"/>
          <w:sz w:val="28"/>
          <w:szCs w:val="28"/>
        </w:rPr>
        <w:t xml:space="preserve">3) от 50 до 90 процентов (включительно) суммы муниципального контракта (иного договора), но не более доведенных лимитов бюджетных обязательств по соответствующему коду </w:t>
      </w:r>
      <w:hyperlink r:id="rId7" w:history="1">
        <w:r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бюджетной классификации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Российской Федерации, подлежащих исполнению за счет средств бюджета поселения, если иное не предусмотрено нормативными правовыми актами </w:t>
      </w:r>
      <w:r w:rsidR="00562F49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4A3CB9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(иным договорам),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подлежит в случаях, установленных в соответствии с </w:t>
      </w:r>
      <w:hyperlink r:id="rId8" w:history="1">
        <w:r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Российской Федерации, казначейскому сопровождению;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20" w:name="sub_7"/>
      <w:bookmarkEnd w:id="19"/>
      <w:r w:rsidRPr="004A3CB9">
        <w:rPr>
          <w:rFonts w:ascii="Times New Roman" w:hAnsi="Times New Roman" w:cs="Times New Roman"/>
          <w:sz w:val="28"/>
          <w:szCs w:val="28"/>
        </w:rPr>
        <w:t xml:space="preserve">4) до 50 процентов (включительно) суммы муниципального контракта </w:t>
      </w:r>
      <w:r w:rsidRPr="004A3CB9">
        <w:rPr>
          <w:rFonts w:ascii="Times New Roman" w:hAnsi="Times New Roman" w:cs="Times New Roman"/>
          <w:sz w:val="28"/>
          <w:szCs w:val="28"/>
        </w:rPr>
        <w:lastRenderedPageBreak/>
        <w:t xml:space="preserve">(иного договора), но не более 50 процентов лимитов бюджетных обязательств, подлежащих исполнению за счет средств бюджета поселения, если иное не предусмотрено нормативными правовыми актами </w:t>
      </w:r>
      <w:r w:rsidR="00562F49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Pr="004A3CB9">
        <w:rPr>
          <w:rFonts w:ascii="Times New Roman" w:hAnsi="Times New Roman" w:cs="Times New Roman"/>
          <w:sz w:val="28"/>
          <w:szCs w:val="28"/>
        </w:rPr>
        <w:t>по иным муниципальным контрактам (иным договорам).</w:t>
      </w:r>
    </w:p>
    <w:p w:rsidR="004A3CB9" w:rsidRPr="004A3CB9" w:rsidRDefault="004A3CB9" w:rsidP="00562F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bookmarkStart w:id="21" w:name="sub_310"/>
      <w:bookmarkEnd w:id="20"/>
      <w:r w:rsidRPr="00562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1"/>
      <w:r w:rsidR="00562F49" w:rsidRPr="00562F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2F49">
        <w:rPr>
          <w:rFonts w:ascii="Times New Roman" w:hAnsi="Times New Roman" w:cs="Times New Roman"/>
          <w:sz w:val="28"/>
          <w:szCs w:val="28"/>
        </w:rPr>
        <w:t xml:space="preserve">4. </w:t>
      </w:r>
      <w:r w:rsidRPr="004A3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В случае установления авансового платежа в соответствии с одним из </w:t>
      </w:r>
      <w:hyperlink w:anchor="sub_43" w:history="1">
        <w:r w:rsidR="005F3B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подпунктов «</w:t>
        </w:r>
        <w:r w:rsidR="00562F49"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 </w:t>
        </w:r>
        <w:r w:rsidR="005F3B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–</w:t>
        </w:r>
        <w:r w:rsidR="00562F49"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о</w:t>
        </w:r>
        <w:r w:rsidR="005F3B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 части 3</w:t>
        </w:r>
      </w:hyperlink>
      <w:r w:rsidRPr="0056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3CB9">
        <w:rPr>
          <w:rFonts w:ascii="Times New Roman" w:hAnsi="Times New Roman" w:cs="Times New Roman"/>
          <w:sz w:val="28"/>
          <w:szCs w:val="28"/>
        </w:rPr>
        <w:t>настоящего Постановления главные распорядители (распорядители) и получатели средств бюджета поселения при заключении муниципальных контрактов (иных договоров) о поставке товаров обязаны включить в такой муниципальный контракт (иной договор) условие о предоставлении обеспечения исполнения муниципального контракта (иного договора) в размере равном установленному авансовому платежу.</w:t>
      </w:r>
      <w:proofErr w:type="gramEnd"/>
    </w:p>
    <w:p w:rsidR="004A3CB9" w:rsidRPr="004A3CB9" w:rsidRDefault="00562F49" w:rsidP="004A3CB9">
      <w:pPr>
        <w:rPr>
          <w:rFonts w:ascii="Times New Roman" w:hAnsi="Times New Roman" w:cs="Times New Roman"/>
          <w:sz w:val="28"/>
          <w:szCs w:val="28"/>
        </w:rPr>
      </w:pPr>
      <w:bookmarkStart w:id="22" w:name="sub_9"/>
      <w:r>
        <w:rPr>
          <w:rFonts w:ascii="Times New Roman" w:hAnsi="Times New Roman" w:cs="Times New Roman"/>
          <w:sz w:val="28"/>
          <w:szCs w:val="28"/>
        </w:rPr>
        <w:t>5</w:t>
      </w:r>
      <w:r w:rsidR="004A3CB9" w:rsidRPr="004A3CB9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23" w:name="sub_10"/>
      <w:bookmarkEnd w:id="22"/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1) по муниципальным контрактам (иным договорам) энергоснабжения (договорам купли-продажи (поставки) электрической энергии), подлежащим оплате за счет средств бюджета поселения, оплата электрической энергии (мощности) осуществляется в соответствии с </w:t>
      </w:r>
      <w:hyperlink r:id="rId9" w:history="1">
        <w:r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Основными положениями</w:t>
        </w:r>
      </w:hyperlink>
      <w:r w:rsidRPr="00562F49">
        <w:rPr>
          <w:rFonts w:ascii="Times New Roman" w:hAnsi="Times New Roman" w:cs="Times New Roman"/>
          <w:sz w:val="28"/>
          <w:szCs w:val="28"/>
        </w:rPr>
        <w:t xml:space="preserve"> </w:t>
      </w:r>
      <w:r w:rsidRPr="004A3CB9">
        <w:rPr>
          <w:rFonts w:ascii="Times New Roman" w:hAnsi="Times New Roman" w:cs="Times New Roman"/>
          <w:sz w:val="28"/>
          <w:szCs w:val="28"/>
        </w:rPr>
        <w:t xml:space="preserve">функционирования розничных рынков электрической энергии, утвержденными </w:t>
      </w:r>
      <w:hyperlink r:id="rId10" w:history="1">
        <w:r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562F49">
        <w:rPr>
          <w:rFonts w:ascii="Times New Roman" w:hAnsi="Times New Roman" w:cs="Times New Roman"/>
          <w:sz w:val="28"/>
          <w:szCs w:val="28"/>
        </w:rPr>
        <w:t>ийской Федерации от 04.05.2012 № 442 «</w:t>
      </w:r>
      <w:r w:rsidRPr="004A3CB9">
        <w:rPr>
          <w:rFonts w:ascii="Times New Roman" w:hAnsi="Times New Roman" w:cs="Times New Roman"/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</w:t>
      </w:r>
      <w:r w:rsidR="00562F49">
        <w:rPr>
          <w:rFonts w:ascii="Times New Roman" w:hAnsi="Times New Roman" w:cs="Times New Roman"/>
          <w:sz w:val="28"/>
          <w:szCs w:val="28"/>
        </w:rPr>
        <w:t>требления электрической энергии»</w:t>
      </w:r>
      <w:r w:rsidRPr="004A3CB9">
        <w:rPr>
          <w:rFonts w:ascii="Times New Roman" w:hAnsi="Times New Roman" w:cs="Times New Roman"/>
          <w:sz w:val="28"/>
          <w:szCs w:val="28"/>
        </w:rPr>
        <w:t>, в пределах бюджетных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Решением о бюджете;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24" w:name="sub_11"/>
      <w:bookmarkEnd w:id="23"/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2) по муниципальным контрактам (иным договорам) теплоснабжения (договорам поставки тепловой энергии (мощности) и (или) теплоносителя), подлежащим оплате за счет средств бюджета поселения, оплата тепловой энергии (мощности) и (или) теплоносителя осуществляется в соответствии с </w:t>
      </w:r>
      <w:hyperlink r:id="rId11" w:history="1">
        <w:r w:rsidRPr="000E74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организации теплоснабжения в Российской Федерации, утвержденными </w:t>
      </w:r>
      <w:hyperlink r:id="rId12" w:history="1">
        <w:r w:rsidRPr="000E74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E74A5">
        <w:rPr>
          <w:rFonts w:ascii="Times New Roman" w:hAnsi="Times New Roman" w:cs="Times New Roman"/>
          <w:sz w:val="28"/>
          <w:szCs w:val="28"/>
        </w:rPr>
        <w:t xml:space="preserve"> </w:t>
      </w:r>
      <w:r w:rsidRPr="004A3CB9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0E74A5">
        <w:rPr>
          <w:rFonts w:ascii="Times New Roman" w:hAnsi="Times New Roman" w:cs="Times New Roman"/>
          <w:sz w:val="28"/>
          <w:szCs w:val="28"/>
        </w:rPr>
        <w:t>ийской Федерации от 08.08.2012 №</w:t>
      </w:r>
      <w:r w:rsidRPr="004A3CB9">
        <w:rPr>
          <w:rFonts w:ascii="Times New Roman" w:hAnsi="Times New Roman" w:cs="Times New Roman"/>
          <w:sz w:val="28"/>
          <w:szCs w:val="28"/>
        </w:rPr>
        <w:t> 808</w:t>
      </w:r>
      <w:r w:rsidR="000E74A5">
        <w:rPr>
          <w:rFonts w:ascii="Times New Roman" w:hAnsi="Times New Roman" w:cs="Times New Roman"/>
          <w:sz w:val="28"/>
          <w:szCs w:val="28"/>
        </w:rPr>
        <w:t xml:space="preserve"> «</w:t>
      </w:r>
      <w:r w:rsidRPr="004A3CB9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Пра</w:t>
      </w:r>
      <w:r w:rsidR="000E74A5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4A3CB9"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Решением о бюджете;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25" w:name="sub_12"/>
      <w:bookmarkEnd w:id="24"/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3) по муниципальным контрактам (иным договорам) холодного водоснабжения, подлежащим оплате за счет средств бюджета поселения, оплата полученной холодной воды, отведенных сточных вод осуществляется в соответствии с </w:t>
      </w:r>
      <w:hyperlink r:id="rId13" w:history="1">
        <w:r w:rsidRPr="000E74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холодного водоснабжения и водоотведения, утвержденными </w:t>
      </w:r>
      <w:hyperlink r:id="rId14" w:history="1">
        <w:r w:rsidRPr="000E74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0E74A5">
        <w:rPr>
          <w:rFonts w:ascii="Times New Roman" w:hAnsi="Times New Roman" w:cs="Times New Roman"/>
          <w:sz w:val="28"/>
          <w:szCs w:val="28"/>
        </w:rPr>
        <w:t>ийской Федерации от 29.07.2013 № 644 «</w:t>
      </w:r>
      <w:r w:rsidRPr="004A3CB9">
        <w:rPr>
          <w:rFonts w:ascii="Times New Roman" w:hAnsi="Times New Roman" w:cs="Times New Roman"/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0E74A5">
        <w:rPr>
          <w:rFonts w:ascii="Times New Roman" w:hAnsi="Times New Roman" w:cs="Times New Roman"/>
          <w:sz w:val="28"/>
          <w:szCs w:val="28"/>
        </w:rPr>
        <w:t>»</w:t>
      </w:r>
      <w:r w:rsidRPr="004A3CB9">
        <w:rPr>
          <w:rFonts w:ascii="Times New Roman" w:hAnsi="Times New Roman" w:cs="Times New Roman"/>
          <w:sz w:val="28"/>
          <w:szCs w:val="28"/>
        </w:rPr>
        <w:t>, в пределах бюджетных ассигнований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Решением о бюджете.</w:t>
      </w:r>
    </w:p>
    <w:p w:rsidR="004A3CB9" w:rsidRPr="004A3CB9" w:rsidRDefault="000E74A5" w:rsidP="004A3CB9">
      <w:pPr>
        <w:rPr>
          <w:rFonts w:ascii="Times New Roman" w:hAnsi="Times New Roman" w:cs="Times New Roman"/>
          <w:sz w:val="28"/>
          <w:szCs w:val="28"/>
        </w:rPr>
      </w:pPr>
      <w:bookmarkStart w:id="26" w:name="sub_13"/>
      <w:bookmarkEnd w:id="25"/>
      <w:r>
        <w:rPr>
          <w:rFonts w:ascii="Times New Roman" w:hAnsi="Times New Roman" w:cs="Times New Roman"/>
          <w:sz w:val="28"/>
          <w:szCs w:val="28"/>
        </w:rPr>
        <w:t>6</w:t>
      </w:r>
      <w:r w:rsidR="004A3CB9" w:rsidRPr="004A3CB9">
        <w:rPr>
          <w:rFonts w:ascii="Times New Roman" w:hAnsi="Times New Roman" w:cs="Times New Roman"/>
          <w:sz w:val="28"/>
          <w:szCs w:val="28"/>
        </w:rPr>
        <w:t xml:space="preserve">. Установить, что главные распорядители (распорядители) и получатели средств бюджета поселения могут осуществлять 100 процентную </w:t>
      </w:r>
      <w:r w:rsidR="004A3CB9" w:rsidRPr="004A3CB9">
        <w:rPr>
          <w:rFonts w:ascii="Times New Roman" w:hAnsi="Times New Roman" w:cs="Times New Roman"/>
          <w:sz w:val="28"/>
          <w:szCs w:val="28"/>
        </w:rPr>
        <w:lastRenderedPageBreak/>
        <w:t>предоплату следующих видов расходов, установленных в соответствии с законодательством Российской Федерации: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27" w:name="sub_14"/>
      <w:bookmarkEnd w:id="26"/>
      <w:r w:rsidRPr="004A3CB9">
        <w:rPr>
          <w:rFonts w:ascii="Times New Roman" w:hAnsi="Times New Roman" w:cs="Times New Roman"/>
          <w:sz w:val="28"/>
          <w:szCs w:val="28"/>
        </w:rPr>
        <w:t>1) по регистрационным и лицензионным сборам;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28" w:name="sub_15"/>
      <w:bookmarkEnd w:id="27"/>
      <w:r w:rsidRPr="004A3CB9">
        <w:rPr>
          <w:rFonts w:ascii="Times New Roman" w:hAnsi="Times New Roman" w:cs="Times New Roman"/>
          <w:sz w:val="28"/>
          <w:szCs w:val="28"/>
        </w:rPr>
        <w:t>2) по государственной пошлине;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29" w:name="sub_16"/>
      <w:bookmarkEnd w:id="28"/>
      <w:r w:rsidRPr="004A3CB9">
        <w:rPr>
          <w:rFonts w:ascii="Times New Roman" w:hAnsi="Times New Roman" w:cs="Times New Roman"/>
          <w:sz w:val="28"/>
          <w:szCs w:val="28"/>
        </w:rPr>
        <w:t>3)</w:t>
      </w:r>
      <w:r w:rsidR="000E74A5">
        <w:rPr>
          <w:rFonts w:ascii="Times New Roman" w:hAnsi="Times New Roman" w:cs="Times New Roman"/>
          <w:sz w:val="28"/>
          <w:szCs w:val="28"/>
        </w:rPr>
        <w:t xml:space="preserve"> по аккредитации и сертификации.</w:t>
      </w:r>
    </w:p>
    <w:p w:rsidR="004A3CB9" w:rsidRPr="004A3CB9" w:rsidRDefault="000E74A5" w:rsidP="004A3CB9">
      <w:pPr>
        <w:rPr>
          <w:rFonts w:ascii="Times New Roman" w:hAnsi="Times New Roman" w:cs="Times New Roman"/>
          <w:sz w:val="28"/>
          <w:szCs w:val="28"/>
        </w:rPr>
      </w:pPr>
      <w:bookmarkStart w:id="30" w:name="sub_19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4A3CB9" w:rsidRPr="004A3CB9">
        <w:rPr>
          <w:rFonts w:ascii="Times New Roman" w:hAnsi="Times New Roman" w:cs="Times New Roman"/>
          <w:sz w:val="28"/>
          <w:szCs w:val="28"/>
        </w:rPr>
        <w:t>. Установить, что погашение кредиторской задолженности может осуществляться за счет ассигнований, предусмотренных Решением о бюджете.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31" w:name="sub_20"/>
      <w:bookmarkEnd w:id="30"/>
      <w:r w:rsidRPr="004A3CB9">
        <w:rPr>
          <w:rFonts w:ascii="Times New Roman" w:hAnsi="Times New Roman" w:cs="Times New Roman"/>
          <w:sz w:val="28"/>
          <w:szCs w:val="28"/>
        </w:rPr>
        <w:t>8. Установить, что оплата услуг организаций, осуществляющих переводы денежных сре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>ажданам (заработная плата, пенсии и иные выплаты социального характера), производится в пределах ассигнований, предусмотренных главному распорядителю средств бюджета поселения.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32" w:name="sub_21"/>
      <w:bookmarkEnd w:id="31"/>
      <w:r w:rsidRPr="004A3CB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Установить, что средства в валюте Российской Федерации, поступающие во временное распоряжение муниципальных казенных учреждений поселения в соответствии с законодательством Российской Федерации, учитываются на лицевых счетах по учету средств, поступающих во временное распоряжение, открываемых им Управлением Федерального казначейства по Камчатскому краю в соответствии с соглашением, заключенным между администрацией </w:t>
      </w:r>
      <w:r w:rsidR="005F3B56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Pr="004A3CB9">
        <w:rPr>
          <w:rFonts w:ascii="Times New Roman" w:hAnsi="Times New Roman" w:cs="Times New Roman"/>
          <w:sz w:val="28"/>
          <w:szCs w:val="28"/>
        </w:rPr>
        <w:t>и Управлением Федерального казначейства по Камчатскому краю.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Доходы от выполнения (оказания) муниципальными казенными учреждениями поселения платных работ (услуг) перечисляются в бюджет поселения.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33" w:name="sub_22"/>
      <w:bookmarkEnd w:id="32"/>
      <w:r w:rsidRPr="004A3CB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5F3B56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поселения, осуществляющая</w:t>
      </w:r>
      <w:r w:rsidRPr="004A3CB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муниципальных бюджетных учреждений поселения, обеспечивает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предельных размеров выплат авансовых платежей, установленных в соответствии с </w:t>
      </w:r>
      <w:hyperlink w:anchor="sub_3" w:history="1">
        <w:r w:rsidRPr="005F3B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3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настоящего постановления для получателя средств бюджета поселения.</w:t>
      </w:r>
      <w:proofErr w:type="gramEnd"/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34" w:name="sub_23"/>
      <w:bookmarkEnd w:id="33"/>
      <w:r w:rsidRPr="004A3CB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Установить, что в случае отсутствия принятого в соответствии с абзацем четвертым </w:t>
      </w:r>
      <w:hyperlink r:id="rId15" w:history="1">
        <w:r w:rsidR="005F3B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 «а»</w:t>
        </w:r>
        <w:r w:rsidRPr="005F3B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9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16" w:history="1">
        <w:r w:rsidRPr="005F3B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</w:t>
      </w:r>
      <w:r w:rsidR="005F3B56">
        <w:rPr>
          <w:rFonts w:ascii="Times New Roman" w:hAnsi="Times New Roman" w:cs="Times New Roman"/>
          <w:sz w:val="28"/>
          <w:szCs w:val="28"/>
        </w:rPr>
        <w:t>.09.2020 №</w:t>
      </w:r>
      <w:r w:rsidRPr="004A3CB9">
        <w:rPr>
          <w:rFonts w:ascii="Times New Roman" w:hAnsi="Times New Roman" w:cs="Times New Roman"/>
          <w:sz w:val="28"/>
          <w:szCs w:val="28"/>
        </w:rPr>
        <w:t> 1492, решения главного распорядителя средств бюджета поселения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о наличии потребности в использовании в текущем финансовом году остатка субсидии, предоставленной в отчетном финансовом году в целях финансового обеспечения затрат в связи с производством (реализацией) товаров, выполнением работ, оказанием услуг,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</w:t>
      </w:r>
      <w:r w:rsidRPr="004A3CB9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является указанная субсидия) подлежит возврату в бюджет поселения в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и сроки, предусмотренные соответствующим порядком предоставления субсидии, но не позднее 15 февраля года, следующего за годом предоставления субсидии.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35" w:name="sub_24"/>
      <w:bookmarkEnd w:id="34"/>
      <w:r w:rsidRPr="004A3CB9">
        <w:rPr>
          <w:rFonts w:ascii="Times New Roman" w:hAnsi="Times New Roman" w:cs="Times New Roman"/>
          <w:sz w:val="28"/>
          <w:szCs w:val="28"/>
        </w:rPr>
        <w:t>12. Главным распорядителям средств бюджета поселения осуществлять контроль исполнения подведомственными муниципальными учреждениями поселения настоящего постановления.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36" w:name="sub_25"/>
      <w:bookmarkEnd w:id="35"/>
      <w:r w:rsidRPr="004A3CB9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7" w:history="1">
        <w:r w:rsidR="005F3B56" w:rsidRPr="005F3B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hyperlink r:id="rId18" w:history="1">
        <w:r w:rsidRPr="005F3B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5F3B56">
        <w:rPr>
          <w:rFonts w:ascii="Times New Roman" w:hAnsi="Times New Roman" w:cs="Times New Roman"/>
          <w:sz w:val="28"/>
          <w:szCs w:val="28"/>
        </w:rPr>
        <w:t xml:space="preserve"> </w:t>
      </w:r>
      <w:r w:rsidR="005F3B56"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  <w:r w:rsidRPr="004A3CB9">
        <w:rPr>
          <w:rFonts w:ascii="Times New Roman" w:hAnsi="Times New Roman" w:cs="Times New Roman"/>
          <w:sz w:val="28"/>
          <w:szCs w:val="28"/>
        </w:rPr>
        <w:t>.</w:t>
      </w:r>
    </w:p>
    <w:p w:rsidR="004A3CB9" w:rsidRPr="004A3CB9" w:rsidRDefault="004A3CB9" w:rsidP="004A3CB9">
      <w:pPr>
        <w:rPr>
          <w:rFonts w:ascii="Times New Roman" w:hAnsi="Times New Roman" w:cs="Times New Roman"/>
          <w:sz w:val="28"/>
          <w:szCs w:val="28"/>
        </w:rPr>
      </w:pPr>
      <w:bookmarkStart w:id="37" w:name="sub_26"/>
      <w:bookmarkEnd w:id="36"/>
      <w:r w:rsidRPr="004A3CB9">
        <w:rPr>
          <w:rFonts w:ascii="Times New Roman" w:hAnsi="Times New Roman" w:cs="Times New Roman"/>
          <w:sz w:val="28"/>
          <w:szCs w:val="28"/>
        </w:rPr>
        <w:t xml:space="preserve">14. Настоящее постановление вступает в силу </w:t>
      </w:r>
      <w:r w:rsidR="005F3B56">
        <w:rPr>
          <w:rFonts w:ascii="Times New Roman" w:hAnsi="Times New Roman" w:cs="Times New Roman"/>
          <w:sz w:val="28"/>
          <w:szCs w:val="28"/>
        </w:rPr>
        <w:t>со</w:t>
      </w:r>
      <w:r w:rsidRPr="004A3CB9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19" w:history="1">
        <w:r w:rsidR="005F3B56" w:rsidRPr="005F3B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подписания</w:t>
        </w:r>
        <w:r w:rsidR="005F3B5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1 января 2022 года.</w:t>
      </w:r>
    </w:p>
    <w:bookmarkEnd w:id="3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4A3CB9" w:rsidTr="005F3B56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A3CB9" w:rsidRDefault="004A3CB9" w:rsidP="007A6351">
            <w:pPr>
              <w:pStyle w:val="a7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A3CB9" w:rsidRDefault="004A3CB9" w:rsidP="007A6351">
            <w:pPr>
              <w:pStyle w:val="a6"/>
              <w:jc w:val="right"/>
            </w:pPr>
            <w:r>
              <w:t xml:space="preserve"> </w:t>
            </w:r>
          </w:p>
        </w:tc>
      </w:tr>
    </w:tbl>
    <w:p w:rsidR="004A3CB9" w:rsidRDefault="004A3CB9" w:rsidP="004A3CB9"/>
    <w:p w:rsidR="004310BB" w:rsidRDefault="004310BB" w:rsidP="004310BB">
      <w:pPr>
        <w:rPr>
          <w:rFonts w:ascii="Times New Roman" w:hAnsi="Times New Roman" w:cs="Times New Roman"/>
          <w:sz w:val="28"/>
          <w:szCs w:val="28"/>
        </w:rPr>
      </w:pPr>
    </w:p>
    <w:p w:rsidR="005F3B56" w:rsidRDefault="005F3B56" w:rsidP="004310BB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4310BB" w:rsidRDefault="009259C8" w:rsidP="004310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                                  </w:t>
      </w:r>
      <w:r w:rsidR="005F3B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С.В. Третьякова</w:t>
      </w:r>
    </w:p>
    <w:p w:rsidR="009A2D19" w:rsidRDefault="009A2D19"/>
    <w:sectPr w:rsidR="009A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BB"/>
    <w:rsid w:val="000E74A5"/>
    <w:rsid w:val="004310BB"/>
    <w:rsid w:val="004A3CB9"/>
    <w:rsid w:val="00562F49"/>
    <w:rsid w:val="005F3B56"/>
    <w:rsid w:val="00891D4B"/>
    <w:rsid w:val="009259C8"/>
    <w:rsid w:val="009A2D19"/>
    <w:rsid w:val="00E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0BB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0B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10B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A3CB9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5">
    <w:name w:val="Информация о версии"/>
    <w:basedOn w:val="a4"/>
    <w:next w:val="a"/>
    <w:uiPriority w:val="99"/>
    <w:rsid w:val="004A3CB9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4A3CB9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A3CB9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0BB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0B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10B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A3CB9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5">
    <w:name w:val="Информация о версии"/>
    <w:basedOn w:val="a4"/>
    <w:next w:val="a"/>
    <w:uiPriority w:val="99"/>
    <w:rsid w:val="004A3CB9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4A3CB9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A3CB9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0427212/10000" TargetMode="External"/><Relationship Id="rId18" Type="http://schemas.openxmlformats.org/officeDocument/2006/relationships/hyperlink" Target="http://internet.garant.ru/document/redirect/26010116/1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2275618/1000" TargetMode="External"/><Relationship Id="rId12" Type="http://schemas.openxmlformats.org/officeDocument/2006/relationships/hyperlink" Target="http://internet.garant.ru/document/redirect/70215126/0" TargetMode="External"/><Relationship Id="rId17" Type="http://schemas.openxmlformats.org/officeDocument/2006/relationships/hyperlink" Target="http://internet.garant.ru/document/redirect/404977742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4681710/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275618/1000" TargetMode="External"/><Relationship Id="rId11" Type="http://schemas.openxmlformats.org/officeDocument/2006/relationships/hyperlink" Target="http://internet.garant.ru/document/redirect/70215126/1000" TargetMode="External"/><Relationship Id="rId5" Type="http://schemas.openxmlformats.org/officeDocument/2006/relationships/hyperlink" Target="http://internet.garant.ru/document/redirect/72275618/1000" TargetMode="External"/><Relationship Id="rId15" Type="http://schemas.openxmlformats.org/officeDocument/2006/relationships/hyperlink" Target="http://internet.garant.ru/document/redirect/74681710/1091" TargetMode="External"/><Relationship Id="rId10" Type="http://schemas.openxmlformats.org/officeDocument/2006/relationships/hyperlink" Target="http://internet.garant.ru/document/redirect/70183216/0" TargetMode="External"/><Relationship Id="rId19" Type="http://schemas.openxmlformats.org/officeDocument/2006/relationships/hyperlink" Target="http://internet.garant.ru/document/redirect/40497774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83216/1000" TargetMode="External"/><Relationship Id="rId14" Type="http://schemas.openxmlformats.org/officeDocument/2006/relationships/hyperlink" Target="http://internet.garant.ru/document/redirect/7042721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2022-08-04T02:39:00Z</cp:lastPrinted>
  <dcterms:created xsi:type="dcterms:W3CDTF">2022-08-03T23:53:00Z</dcterms:created>
  <dcterms:modified xsi:type="dcterms:W3CDTF">2022-08-04T03:13:00Z</dcterms:modified>
</cp:coreProperties>
</file>