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B7" w:rsidRPr="009032B7" w:rsidRDefault="009032B7" w:rsidP="009032B7">
      <w:pPr>
        <w:ind w:left="1404"/>
        <w:rPr>
          <w:rFonts w:ascii="Times New Roman" w:hAnsi="Times New Roman" w:cs="Times New Roman"/>
          <w:b/>
          <w:sz w:val="27"/>
          <w:szCs w:val="27"/>
        </w:rPr>
      </w:pPr>
      <w:r w:rsidRPr="009032B7">
        <w:rPr>
          <w:rFonts w:ascii="Times New Roman" w:hAnsi="Times New Roman" w:cs="Times New Roman"/>
          <w:b/>
          <w:sz w:val="27"/>
          <w:szCs w:val="27"/>
        </w:rPr>
        <w:t xml:space="preserve">             ПОСТАНОВЛЕНИЕ</w:t>
      </w:r>
    </w:p>
    <w:p w:rsidR="009032B7" w:rsidRPr="009032B7" w:rsidRDefault="009032B7" w:rsidP="009032B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032B7">
        <w:rPr>
          <w:rFonts w:ascii="Times New Roman" w:hAnsi="Times New Roman" w:cs="Times New Roman"/>
          <w:b/>
          <w:sz w:val="27"/>
          <w:szCs w:val="27"/>
        </w:rPr>
        <w:t>АДМИНИСТРАЦИИ УСТЬЕВОГО СЕЛЬСКОГО ПОСЕЛЕНИЯ СОБОЛЕВСКОГО МУНИЦИПАЛЬНОГО РАЙОНА КАМЧАТСКОГО КРАЯ</w:t>
      </w:r>
    </w:p>
    <w:p w:rsidR="009032B7" w:rsidRPr="009032B7" w:rsidRDefault="009032B7" w:rsidP="009032B7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9032B7" w:rsidRPr="009032B7" w:rsidRDefault="009032B7" w:rsidP="009032B7">
      <w:pPr>
        <w:ind w:firstLine="0"/>
        <w:jc w:val="left"/>
        <w:rPr>
          <w:rFonts w:ascii="Times New Roman" w:hAnsi="Times New Roman" w:cs="Times New Roman"/>
          <w:sz w:val="27"/>
          <w:szCs w:val="27"/>
          <w:u w:val="single"/>
        </w:rPr>
      </w:pPr>
      <w:r w:rsidRPr="009032B7">
        <w:rPr>
          <w:rFonts w:ascii="Times New Roman" w:hAnsi="Times New Roman" w:cs="Times New Roman"/>
          <w:sz w:val="27"/>
          <w:szCs w:val="27"/>
          <w:u w:val="single"/>
        </w:rPr>
        <w:t>о</w:t>
      </w:r>
      <w:r w:rsidR="006E5F55">
        <w:rPr>
          <w:rFonts w:ascii="Times New Roman" w:hAnsi="Times New Roman" w:cs="Times New Roman"/>
          <w:sz w:val="27"/>
          <w:szCs w:val="27"/>
          <w:u w:val="single"/>
        </w:rPr>
        <w:t>т « 30 »  мая  2023 года    № 18</w:t>
      </w:r>
    </w:p>
    <w:p w:rsidR="009032B7" w:rsidRPr="009032B7" w:rsidRDefault="009032B7" w:rsidP="009032B7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9032B7">
        <w:rPr>
          <w:rFonts w:ascii="Times New Roman" w:hAnsi="Times New Roman" w:cs="Times New Roman"/>
          <w:sz w:val="27"/>
          <w:szCs w:val="27"/>
        </w:rPr>
        <w:t xml:space="preserve">с. </w:t>
      </w:r>
      <w:proofErr w:type="gramStart"/>
      <w:r w:rsidRPr="009032B7">
        <w:rPr>
          <w:rFonts w:ascii="Times New Roman" w:hAnsi="Times New Roman" w:cs="Times New Roman"/>
          <w:sz w:val="27"/>
          <w:szCs w:val="27"/>
        </w:rPr>
        <w:t>Устьевое</w:t>
      </w:r>
      <w:proofErr w:type="gramEnd"/>
      <w:r w:rsidRPr="009032B7">
        <w:rPr>
          <w:rFonts w:ascii="Times New Roman" w:hAnsi="Times New Roman" w:cs="Times New Roman"/>
          <w:sz w:val="27"/>
          <w:szCs w:val="27"/>
        </w:rPr>
        <w:t>, Соболевский район</w:t>
      </w:r>
    </w:p>
    <w:p w:rsidR="009032B7" w:rsidRPr="009032B7" w:rsidRDefault="009032B7" w:rsidP="009032B7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9032B7" w:rsidRPr="009032B7" w:rsidRDefault="009032B7" w:rsidP="009032B7">
      <w:pPr>
        <w:pStyle w:val="a3"/>
        <w:rPr>
          <w:rFonts w:ascii="Times New Roman" w:hAnsi="Times New Roman" w:cs="Times New Roman"/>
          <w:b/>
          <w:bCs/>
          <w:color w:val="1D1524"/>
          <w:sz w:val="27"/>
          <w:szCs w:val="27"/>
        </w:rPr>
      </w:pPr>
      <w:r w:rsidRPr="009032B7">
        <w:rPr>
          <w:rFonts w:ascii="Times New Roman" w:hAnsi="Times New Roman" w:cs="Times New Roman"/>
          <w:b/>
          <w:sz w:val="27"/>
          <w:szCs w:val="27"/>
        </w:rPr>
        <w:t xml:space="preserve">«О внесении изменений в постановление администрации Устьевого сельского поселения от 05.12.2018 №97 </w:t>
      </w:r>
      <w:r w:rsidRPr="009032B7">
        <w:rPr>
          <w:rFonts w:ascii="Times New Roman" w:hAnsi="Times New Roman" w:cs="Times New Roman"/>
          <w:b/>
          <w:bCs/>
          <w:color w:val="1D1524"/>
          <w:sz w:val="27"/>
          <w:szCs w:val="27"/>
        </w:rPr>
        <w:t>«Об утверждении Положения об оплате труда работников администрации Устьевого сельского поселения, замещающих должности, не являющиеся должностями муниципальной службы Устьевого сельского поселения»</w:t>
      </w:r>
    </w:p>
    <w:p w:rsidR="009032B7" w:rsidRPr="009032B7" w:rsidRDefault="009032B7" w:rsidP="009032B7">
      <w:pPr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9032B7" w:rsidRPr="009032B7" w:rsidRDefault="009032B7" w:rsidP="009032B7">
      <w:pPr>
        <w:ind w:firstLine="708"/>
        <w:rPr>
          <w:rFonts w:ascii="Times New Roman" w:hAnsi="Times New Roman" w:cs="Times New Roman"/>
          <w:sz w:val="27"/>
          <w:szCs w:val="27"/>
        </w:rPr>
      </w:pPr>
      <w:bookmarkStart w:id="0" w:name="sub_1"/>
      <w:r w:rsidRPr="009032B7">
        <w:rPr>
          <w:rFonts w:ascii="Times New Roman" w:hAnsi="Times New Roman" w:cs="Times New Roman"/>
          <w:sz w:val="27"/>
          <w:szCs w:val="27"/>
        </w:rPr>
        <w:t xml:space="preserve">В связи с изменением </w:t>
      </w:r>
      <w:proofErr w:type="gramStart"/>
      <w:r w:rsidRPr="009032B7">
        <w:rPr>
          <w:rFonts w:ascii="Times New Roman" w:hAnsi="Times New Roman" w:cs="Times New Roman"/>
          <w:sz w:val="27"/>
          <w:szCs w:val="27"/>
        </w:rPr>
        <w:t xml:space="preserve">условий оплаты труда </w:t>
      </w: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>работников администрации Устьевого сельского</w:t>
      </w:r>
      <w:proofErr w:type="gramEnd"/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 xml:space="preserve"> поселения, замещающих должности, не являющиеся должностями муниципальной службы Устьевого сельского поселения</w:t>
      </w:r>
    </w:p>
    <w:p w:rsidR="009032B7" w:rsidRPr="009032B7" w:rsidRDefault="009032B7" w:rsidP="009032B7">
      <w:pPr>
        <w:ind w:firstLine="708"/>
        <w:rPr>
          <w:rFonts w:ascii="Times New Roman" w:hAnsi="Times New Roman" w:cs="Times New Roman"/>
          <w:sz w:val="27"/>
          <w:szCs w:val="27"/>
        </w:rPr>
      </w:pPr>
    </w:p>
    <w:p w:rsidR="009032B7" w:rsidRPr="009032B7" w:rsidRDefault="009032B7" w:rsidP="009032B7">
      <w:pPr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9032B7">
        <w:rPr>
          <w:rFonts w:ascii="Times New Roman" w:hAnsi="Times New Roman" w:cs="Times New Roman"/>
          <w:b/>
          <w:sz w:val="27"/>
          <w:szCs w:val="27"/>
        </w:rPr>
        <w:t>АДМИНИСТРАЦИЯ  ПОСТАНОВЛЯЕТ:</w:t>
      </w:r>
    </w:p>
    <w:p w:rsidR="009032B7" w:rsidRPr="009032B7" w:rsidRDefault="009032B7" w:rsidP="009032B7">
      <w:pPr>
        <w:rPr>
          <w:rFonts w:ascii="Times New Roman" w:hAnsi="Times New Roman" w:cs="Times New Roman"/>
          <w:sz w:val="27"/>
          <w:szCs w:val="27"/>
        </w:rPr>
      </w:pPr>
    </w:p>
    <w:p w:rsidR="009032B7" w:rsidRPr="009032B7" w:rsidRDefault="009032B7" w:rsidP="009032B7">
      <w:pPr>
        <w:rPr>
          <w:rFonts w:ascii="Times New Roman" w:hAnsi="Times New Roman" w:cs="Times New Roman"/>
          <w:bCs/>
          <w:color w:val="1D1524"/>
          <w:sz w:val="27"/>
          <w:szCs w:val="27"/>
        </w:rPr>
      </w:pPr>
      <w:r w:rsidRPr="009032B7">
        <w:rPr>
          <w:rFonts w:ascii="Times New Roman" w:hAnsi="Times New Roman" w:cs="Times New Roman"/>
          <w:sz w:val="27"/>
          <w:szCs w:val="27"/>
        </w:rPr>
        <w:t xml:space="preserve">1. </w:t>
      </w:r>
      <w:bookmarkEnd w:id="0"/>
      <w:r w:rsidRPr="009032B7">
        <w:rPr>
          <w:rFonts w:ascii="Times New Roman" w:hAnsi="Times New Roman" w:cs="Times New Roman"/>
          <w:sz w:val="27"/>
          <w:szCs w:val="27"/>
        </w:rPr>
        <w:t xml:space="preserve">  Внести в постановление администрации Устьевого сельского поселения от 05.12.2018 №97 </w:t>
      </w: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>«Об утверждении Положения об оплате труда работников администрации Устьевого сельского поселения, замещающих должности, не являющиеся должностями муниципальной службы Устьевого сельского поселения» (в редакции постановления от 25.02.2020 №13) следующие изменения:</w:t>
      </w:r>
    </w:p>
    <w:p w:rsidR="009032B7" w:rsidRPr="009032B7" w:rsidRDefault="009032B7" w:rsidP="009032B7">
      <w:pPr>
        <w:rPr>
          <w:rFonts w:ascii="Times New Roman" w:hAnsi="Times New Roman" w:cs="Times New Roman"/>
          <w:bCs/>
          <w:color w:val="1D1524"/>
          <w:sz w:val="27"/>
          <w:szCs w:val="27"/>
        </w:rPr>
      </w:pP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>1) пункт 4 изложить в следующей редакции:</w:t>
      </w:r>
    </w:p>
    <w:p w:rsidR="009032B7" w:rsidRPr="009032B7" w:rsidRDefault="009032B7" w:rsidP="009032B7">
      <w:pPr>
        <w:pStyle w:val="a3"/>
        <w:ind w:firstLine="709"/>
        <w:jc w:val="both"/>
        <w:rPr>
          <w:rFonts w:ascii="Times New Roman" w:hAnsi="Times New Roman" w:cs="Times New Roman"/>
          <w:color w:val="2B2434"/>
          <w:sz w:val="27"/>
          <w:szCs w:val="27"/>
        </w:rPr>
      </w:pP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 xml:space="preserve">«4. </w:t>
      </w:r>
      <w:r w:rsidRPr="009032B7">
        <w:rPr>
          <w:rFonts w:ascii="Times New Roman" w:hAnsi="Times New Roman" w:cs="Times New Roman"/>
          <w:color w:val="2B2434"/>
          <w:sz w:val="27"/>
          <w:szCs w:val="27"/>
        </w:rPr>
        <w:t xml:space="preserve">Должностные оклады работников устанавливаются в следующих </w:t>
      </w:r>
      <w:r w:rsidRPr="009032B7">
        <w:rPr>
          <w:rFonts w:ascii="Times New Roman" w:hAnsi="Times New Roman" w:cs="Times New Roman"/>
          <w:color w:val="2B2434"/>
          <w:sz w:val="27"/>
          <w:szCs w:val="27"/>
        </w:rPr>
        <w:br/>
        <w:t xml:space="preserve">размерах: </w:t>
      </w:r>
    </w:p>
    <w:tbl>
      <w:tblPr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502"/>
      </w:tblGrid>
      <w:tr w:rsidR="009032B7" w:rsidRPr="009032B7" w:rsidTr="009032B7">
        <w:trPr>
          <w:trHeight w:val="350"/>
        </w:trPr>
        <w:tc>
          <w:tcPr>
            <w:tcW w:w="4518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B7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должности</w:t>
            </w:r>
          </w:p>
        </w:tc>
        <w:tc>
          <w:tcPr>
            <w:tcW w:w="4502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32B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Размер должностного оклада, </w:t>
            </w:r>
            <w:proofErr w:type="spellStart"/>
            <w:r w:rsidRPr="009032B7">
              <w:rPr>
                <w:rFonts w:ascii="Times New Roman" w:hAnsi="Times New Roman" w:cs="Times New Roman"/>
                <w:b/>
                <w:sz w:val="27"/>
                <w:szCs w:val="27"/>
              </w:rPr>
              <w:t>руб</w:t>
            </w:r>
            <w:proofErr w:type="spellEnd"/>
          </w:p>
        </w:tc>
      </w:tr>
      <w:tr w:rsidR="009032B7" w:rsidRPr="009032B7" w:rsidTr="009032B7">
        <w:trPr>
          <w:trHeight w:val="350"/>
        </w:trPr>
        <w:tc>
          <w:tcPr>
            <w:tcW w:w="4518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</w:rPr>
              <w:t>Главный бухгалтер</w:t>
            </w:r>
          </w:p>
        </w:tc>
        <w:tc>
          <w:tcPr>
            <w:tcW w:w="4502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</w:rPr>
              <w:t>10225,50</w:t>
            </w:r>
          </w:p>
        </w:tc>
      </w:tr>
      <w:tr w:rsidR="009032B7" w:rsidRPr="009032B7" w:rsidTr="009032B7">
        <w:trPr>
          <w:trHeight w:val="350"/>
        </w:trPr>
        <w:tc>
          <w:tcPr>
            <w:tcW w:w="4518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</w:rPr>
              <w:t>старший бухгалтер</w:t>
            </w:r>
          </w:p>
        </w:tc>
        <w:tc>
          <w:tcPr>
            <w:tcW w:w="4502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</w:rPr>
              <w:t>8305,50</w:t>
            </w:r>
          </w:p>
        </w:tc>
      </w:tr>
      <w:tr w:rsidR="009032B7" w:rsidRPr="009032B7" w:rsidTr="009032B7">
        <w:trPr>
          <w:trHeight w:val="332"/>
        </w:trPr>
        <w:tc>
          <w:tcPr>
            <w:tcW w:w="4518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</w:rPr>
              <w:t>специалист 2 категории</w:t>
            </w:r>
          </w:p>
        </w:tc>
        <w:tc>
          <w:tcPr>
            <w:tcW w:w="4502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</w:rPr>
              <w:t>7646,94»;</w:t>
            </w:r>
          </w:p>
        </w:tc>
      </w:tr>
    </w:tbl>
    <w:p w:rsidR="009032B7" w:rsidRPr="009032B7" w:rsidRDefault="009032B7" w:rsidP="009032B7">
      <w:pPr>
        <w:rPr>
          <w:rFonts w:ascii="Times New Roman" w:hAnsi="Times New Roman" w:cs="Times New Roman"/>
          <w:sz w:val="27"/>
          <w:szCs w:val="27"/>
        </w:rPr>
      </w:pPr>
    </w:p>
    <w:p w:rsidR="009032B7" w:rsidRPr="009032B7" w:rsidRDefault="009032B7" w:rsidP="009032B7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9032B7">
        <w:rPr>
          <w:rFonts w:ascii="Times New Roman" w:hAnsi="Times New Roman" w:cs="Times New Roman"/>
          <w:sz w:val="27"/>
          <w:szCs w:val="27"/>
        </w:rPr>
        <w:t>2) пункт 5 части 5 изложить в следующей редакции:</w:t>
      </w:r>
    </w:p>
    <w:p w:rsidR="009032B7" w:rsidRPr="009032B7" w:rsidRDefault="009032B7" w:rsidP="009032B7">
      <w:pPr>
        <w:pStyle w:val="a3"/>
        <w:ind w:firstLine="709"/>
        <w:jc w:val="both"/>
        <w:rPr>
          <w:rFonts w:ascii="Times New Roman" w:hAnsi="Times New Roman" w:cs="Times New Roman"/>
          <w:w w:val="92"/>
          <w:sz w:val="27"/>
          <w:szCs w:val="27"/>
          <w:lang w:bidi="he-IL"/>
        </w:rPr>
      </w:pPr>
      <w:r w:rsidRPr="009032B7">
        <w:rPr>
          <w:rFonts w:ascii="Times New Roman" w:hAnsi="Times New Roman" w:cs="Times New Roman"/>
          <w:sz w:val="27"/>
          <w:szCs w:val="27"/>
        </w:rPr>
        <w:t xml:space="preserve">«5) </w:t>
      </w:r>
      <w:r w:rsidRPr="009032B7">
        <w:rPr>
          <w:rFonts w:ascii="Times New Roman" w:hAnsi="Times New Roman" w:cs="Times New Roman"/>
          <w:w w:val="92"/>
          <w:sz w:val="27"/>
          <w:szCs w:val="27"/>
          <w:lang w:bidi="he-IL"/>
        </w:rPr>
        <w:t>ежемесячное денежное поощрение в следующих размерах: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9"/>
        <w:gridCol w:w="4715"/>
      </w:tblGrid>
      <w:tr w:rsidR="009032B7" w:rsidRPr="009032B7" w:rsidTr="009032B7">
        <w:tc>
          <w:tcPr>
            <w:tcW w:w="4039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Наименование должностей</w:t>
            </w:r>
          </w:p>
        </w:tc>
        <w:tc>
          <w:tcPr>
            <w:tcW w:w="4715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Размер  ежемесячного денежного поощрения (количество должностных окладов в месяц)</w:t>
            </w:r>
          </w:p>
        </w:tc>
      </w:tr>
      <w:tr w:rsidR="009032B7" w:rsidRPr="009032B7" w:rsidTr="009032B7">
        <w:tc>
          <w:tcPr>
            <w:tcW w:w="4039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Главный бухгалтер</w:t>
            </w:r>
          </w:p>
        </w:tc>
        <w:tc>
          <w:tcPr>
            <w:tcW w:w="4715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2,96</w:t>
            </w:r>
          </w:p>
        </w:tc>
      </w:tr>
      <w:tr w:rsidR="009032B7" w:rsidRPr="009032B7" w:rsidTr="009032B7">
        <w:tc>
          <w:tcPr>
            <w:tcW w:w="4039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</w:rPr>
              <w:t>старший бухгалтер</w:t>
            </w:r>
          </w:p>
        </w:tc>
        <w:tc>
          <w:tcPr>
            <w:tcW w:w="4715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1,44</w:t>
            </w:r>
          </w:p>
        </w:tc>
      </w:tr>
      <w:tr w:rsidR="009032B7" w:rsidRPr="009032B7" w:rsidTr="009032B7">
        <w:tc>
          <w:tcPr>
            <w:tcW w:w="4039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Специалист 2 категории</w:t>
            </w:r>
          </w:p>
        </w:tc>
        <w:tc>
          <w:tcPr>
            <w:tcW w:w="4715" w:type="dxa"/>
          </w:tcPr>
          <w:p w:rsidR="009032B7" w:rsidRPr="009032B7" w:rsidRDefault="009032B7" w:rsidP="0003411D">
            <w:pPr>
              <w:pStyle w:val="a3"/>
              <w:rPr>
                <w:rFonts w:ascii="Times New Roman" w:hAnsi="Times New Roman" w:cs="Times New Roman"/>
                <w:sz w:val="27"/>
                <w:szCs w:val="27"/>
                <w:lang w:bidi="he-IL"/>
              </w:rPr>
            </w:pPr>
            <w:r w:rsidRPr="009032B7">
              <w:rPr>
                <w:rFonts w:ascii="Times New Roman" w:hAnsi="Times New Roman" w:cs="Times New Roman"/>
                <w:sz w:val="27"/>
                <w:szCs w:val="27"/>
                <w:lang w:bidi="he-IL"/>
              </w:rPr>
              <w:t>1,50</w:t>
            </w:r>
          </w:p>
        </w:tc>
      </w:tr>
    </w:tbl>
    <w:p w:rsidR="009032B7" w:rsidRPr="009032B7" w:rsidRDefault="009032B7" w:rsidP="009032B7">
      <w:pPr>
        <w:ind w:firstLine="709"/>
        <w:rPr>
          <w:rFonts w:ascii="Times New Roman" w:hAnsi="Times New Roman" w:cs="Times New Roman"/>
          <w:sz w:val="27"/>
          <w:szCs w:val="27"/>
        </w:rPr>
      </w:pPr>
    </w:p>
    <w:p w:rsidR="009032B7" w:rsidRPr="009032B7" w:rsidRDefault="009032B7" w:rsidP="009032B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032B7">
        <w:rPr>
          <w:rFonts w:ascii="Times New Roman" w:hAnsi="Times New Roman" w:cs="Times New Roman"/>
          <w:sz w:val="27"/>
          <w:szCs w:val="27"/>
        </w:rPr>
        <w:tab/>
        <w:t xml:space="preserve">2. Настоящее постановление вступает в силу </w:t>
      </w:r>
      <w:r w:rsidR="006E5F55">
        <w:rPr>
          <w:rFonts w:ascii="Times New Roman" w:hAnsi="Times New Roman" w:cs="Times New Roman"/>
          <w:sz w:val="27"/>
          <w:szCs w:val="27"/>
        </w:rPr>
        <w:t>со дня его подписания</w:t>
      </w:r>
      <w:r w:rsidRPr="009032B7">
        <w:rPr>
          <w:rFonts w:ascii="Times New Roman" w:hAnsi="Times New Roman" w:cs="Times New Roman"/>
          <w:sz w:val="27"/>
          <w:szCs w:val="27"/>
        </w:rPr>
        <w:t xml:space="preserve"> и распространяется на правоотношения, возникшие с 1 января 2023 го</w:t>
      </w:r>
      <w:bookmarkStart w:id="1" w:name="_GoBack"/>
      <w:bookmarkEnd w:id="1"/>
      <w:r w:rsidRPr="009032B7">
        <w:rPr>
          <w:rFonts w:ascii="Times New Roman" w:hAnsi="Times New Roman" w:cs="Times New Roman"/>
          <w:sz w:val="27"/>
          <w:szCs w:val="27"/>
        </w:rPr>
        <w:t>да.</w:t>
      </w:r>
    </w:p>
    <w:p w:rsidR="009032B7" w:rsidRPr="009032B7" w:rsidRDefault="009032B7" w:rsidP="009032B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032B7">
        <w:rPr>
          <w:rFonts w:ascii="Times New Roman" w:hAnsi="Times New Roman" w:cs="Times New Roman"/>
          <w:sz w:val="27"/>
          <w:szCs w:val="27"/>
        </w:rPr>
        <w:lastRenderedPageBreak/>
        <w:tab/>
        <w:t>3. Со дня подписания настоящего постановления признать утратившими силу:</w:t>
      </w:r>
    </w:p>
    <w:p w:rsidR="009032B7" w:rsidRPr="009032B7" w:rsidRDefault="009032B7" w:rsidP="009032B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032B7">
        <w:rPr>
          <w:rFonts w:ascii="Times New Roman" w:hAnsi="Times New Roman" w:cs="Times New Roman"/>
          <w:sz w:val="27"/>
          <w:szCs w:val="27"/>
        </w:rPr>
        <w:tab/>
        <w:t>- постановление администрации Устьевого сельского поселения от 30.11.2015 №85 «</w:t>
      </w: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 xml:space="preserve">Об оплате </w:t>
      </w:r>
      <w:proofErr w:type="gramStart"/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>труда работников Администрации Устьевого сельского поселения Соболевского муниципального района Камчатского</w:t>
      </w:r>
      <w:proofErr w:type="gramEnd"/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 xml:space="preserve"> края, замещающих должности, не являющиеся должностями муниципальной службы»;</w:t>
      </w:r>
    </w:p>
    <w:p w:rsidR="009032B7" w:rsidRPr="009032B7" w:rsidRDefault="009032B7" w:rsidP="009032B7">
      <w:pPr>
        <w:ind w:firstLine="708"/>
        <w:rPr>
          <w:rFonts w:ascii="Times New Roman" w:hAnsi="Times New Roman" w:cs="Times New Roman"/>
          <w:bCs/>
          <w:color w:val="1D1524"/>
          <w:sz w:val="27"/>
          <w:szCs w:val="27"/>
        </w:rPr>
      </w:pPr>
      <w:r w:rsidRPr="009032B7">
        <w:rPr>
          <w:rFonts w:ascii="Times New Roman" w:hAnsi="Times New Roman" w:cs="Times New Roman"/>
          <w:sz w:val="27"/>
          <w:szCs w:val="27"/>
        </w:rPr>
        <w:t>- постановление администрации Устьевого сельского поселения от 16.12.2015 №94 «</w:t>
      </w: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>Об утверждении Положения об оплате труда руководителей и специалистов, состоящих в штатах органов (структурных подразделений) Администрации, и не относящихся к муниципальным должностям муниципальной службы Устьевого сельского поселения Соболевского муниципального района Камчатского края»;</w:t>
      </w:r>
    </w:p>
    <w:p w:rsidR="009032B7" w:rsidRPr="009032B7" w:rsidRDefault="009032B7" w:rsidP="009032B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032B7">
        <w:rPr>
          <w:rFonts w:ascii="Times New Roman" w:hAnsi="Times New Roman" w:cs="Times New Roman"/>
          <w:bCs/>
          <w:color w:val="1D1524"/>
          <w:sz w:val="27"/>
          <w:szCs w:val="27"/>
        </w:rPr>
        <w:tab/>
        <w:t xml:space="preserve"> </w:t>
      </w:r>
    </w:p>
    <w:p w:rsidR="009032B7" w:rsidRPr="009032B7" w:rsidRDefault="009032B7" w:rsidP="009032B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9032B7" w:rsidRPr="009032B7" w:rsidRDefault="009032B7" w:rsidP="009032B7">
      <w:pPr>
        <w:ind w:firstLine="0"/>
        <w:rPr>
          <w:rFonts w:ascii="Times New Roman" w:hAnsi="Times New Roman" w:cs="Times New Roman"/>
          <w:sz w:val="27"/>
          <w:szCs w:val="27"/>
        </w:rPr>
      </w:pPr>
    </w:p>
    <w:p w:rsidR="009032B7" w:rsidRPr="009032B7" w:rsidRDefault="009032B7" w:rsidP="009032B7">
      <w:pPr>
        <w:ind w:firstLine="0"/>
        <w:rPr>
          <w:rFonts w:ascii="Times New Roman" w:hAnsi="Times New Roman" w:cs="Times New Roman"/>
          <w:sz w:val="27"/>
          <w:szCs w:val="27"/>
        </w:rPr>
      </w:pPr>
      <w:r w:rsidRPr="009032B7">
        <w:rPr>
          <w:rFonts w:ascii="Times New Roman" w:hAnsi="Times New Roman" w:cs="Times New Roman"/>
          <w:sz w:val="27"/>
          <w:szCs w:val="27"/>
        </w:rPr>
        <w:t>Глава Устьевого сельского поселения                                            С.В. Третьякова</w:t>
      </w:r>
    </w:p>
    <w:p w:rsidR="009032B7" w:rsidRDefault="009032B7" w:rsidP="009032B7"/>
    <w:p w:rsidR="009032B7" w:rsidRDefault="009032B7" w:rsidP="009032B7"/>
    <w:p w:rsidR="009032B7" w:rsidRDefault="009032B7" w:rsidP="009032B7"/>
    <w:p w:rsidR="00F472B0" w:rsidRDefault="00F472B0"/>
    <w:sectPr w:rsidR="00F4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B7"/>
    <w:rsid w:val="006E5F55"/>
    <w:rsid w:val="009032B7"/>
    <w:rsid w:val="00F4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2B7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2B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Стиль"/>
    <w:rsid w:val="00903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32B7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32B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Стиль"/>
    <w:rsid w:val="00903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cp:lastPrinted>2023-05-28T21:11:00Z</cp:lastPrinted>
  <dcterms:created xsi:type="dcterms:W3CDTF">2023-05-24T23:59:00Z</dcterms:created>
  <dcterms:modified xsi:type="dcterms:W3CDTF">2023-05-28T21:11:00Z</dcterms:modified>
</cp:coreProperties>
</file>