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33" w:rsidRPr="009032B7" w:rsidRDefault="00D30233" w:rsidP="00D30233">
      <w:pPr>
        <w:ind w:left="1404"/>
        <w:rPr>
          <w:rFonts w:ascii="Times New Roman" w:hAnsi="Times New Roman" w:cs="Times New Roman"/>
          <w:b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 xml:space="preserve">             ПОСТАНОВЛЕНИЕ</w:t>
      </w:r>
    </w:p>
    <w:p w:rsidR="00D30233" w:rsidRPr="009032B7" w:rsidRDefault="00D30233" w:rsidP="00D302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>АДМИНИСТРАЦИИ УСТЬЕВОГО СЕЛЬСКОГО ПОСЕЛЕНИЯ СОБОЛЕВСКОГО МУНИЦИПАЛЬНОГО РАЙОНА КАМЧАТСКОГО КРАЯ</w:t>
      </w:r>
    </w:p>
    <w:p w:rsidR="00D30233" w:rsidRPr="009032B7" w:rsidRDefault="00D30233" w:rsidP="00D3023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ind w:firstLine="0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9032B7">
        <w:rPr>
          <w:rFonts w:ascii="Times New Roman" w:hAnsi="Times New Roman" w:cs="Times New Roman"/>
          <w:sz w:val="27"/>
          <w:szCs w:val="27"/>
          <w:u w:val="single"/>
        </w:rPr>
        <w:t>о</w:t>
      </w:r>
      <w:r>
        <w:rPr>
          <w:rFonts w:ascii="Times New Roman" w:hAnsi="Times New Roman" w:cs="Times New Roman"/>
          <w:sz w:val="27"/>
          <w:szCs w:val="27"/>
          <w:u w:val="single"/>
        </w:rPr>
        <w:t>т « 30 » июня  2023 года    № 32</w:t>
      </w:r>
    </w:p>
    <w:p w:rsidR="00D30233" w:rsidRPr="009032B7" w:rsidRDefault="00D30233" w:rsidP="00D30233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9032B7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9032B7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D30233" w:rsidRPr="009032B7" w:rsidRDefault="00D30233" w:rsidP="00D3023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pStyle w:val="a3"/>
        <w:rPr>
          <w:rFonts w:ascii="Times New Roman" w:hAnsi="Times New Roman" w:cs="Times New Roman"/>
          <w:b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постановление администрации Устьевого сельского поселения от 05.12.2018 №97 </w:t>
      </w:r>
      <w:r w:rsidRPr="009032B7">
        <w:rPr>
          <w:rFonts w:ascii="Times New Roman" w:hAnsi="Times New Roman" w:cs="Times New Roman"/>
          <w:b/>
          <w:bCs/>
          <w:color w:val="1D1524"/>
          <w:sz w:val="27"/>
          <w:szCs w:val="27"/>
        </w:rPr>
        <w:t>«Об утверждении Положения об оплате труда работников администрации Устьевого сельского поселения, замещающих должности, не являющиеся должностями муниципальной службы Устьевого сельского поселения»</w:t>
      </w:r>
    </w:p>
    <w:p w:rsidR="00D30233" w:rsidRPr="009032B7" w:rsidRDefault="00D30233" w:rsidP="00D30233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D30233" w:rsidRPr="009032B7" w:rsidRDefault="00D30233" w:rsidP="00D30233">
      <w:pPr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9032B7">
        <w:rPr>
          <w:rFonts w:ascii="Times New Roman" w:hAnsi="Times New Roman" w:cs="Times New Roman"/>
          <w:sz w:val="27"/>
          <w:szCs w:val="27"/>
        </w:rPr>
        <w:t xml:space="preserve">В связи с изменением </w:t>
      </w:r>
      <w:proofErr w:type="gramStart"/>
      <w:r w:rsidRPr="009032B7">
        <w:rPr>
          <w:rFonts w:ascii="Times New Roman" w:hAnsi="Times New Roman" w:cs="Times New Roman"/>
          <w:sz w:val="27"/>
          <w:szCs w:val="27"/>
        </w:rPr>
        <w:t xml:space="preserve">условий оплаты труда 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работников администрации Устьевого сельского</w:t>
      </w:r>
      <w:proofErr w:type="gramEnd"/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 поселения, замещающих должности, не являющиеся должностями муниципальной службы Устьевого сельского поселения</w:t>
      </w:r>
    </w:p>
    <w:p w:rsidR="00D30233" w:rsidRPr="009032B7" w:rsidRDefault="00D30233" w:rsidP="00D30233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>АДМИНИСТРАЦИЯ  ПОСТАНОВЛЯЕТ:</w:t>
      </w:r>
    </w:p>
    <w:p w:rsidR="00D30233" w:rsidRPr="009032B7" w:rsidRDefault="00D30233" w:rsidP="00D30233">
      <w:pPr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rPr>
          <w:rFonts w:ascii="Times New Roman" w:hAnsi="Times New Roman" w:cs="Times New Roman"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1. </w:t>
      </w:r>
      <w:bookmarkEnd w:id="0"/>
      <w:r w:rsidRPr="009032B7">
        <w:rPr>
          <w:rFonts w:ascii="Times New Roman" w:hAnsi="Times New Roman" w:cs="Times New Roman"/>
          <w:sz w:val="27"/>
          <w:szCs w:val="27"/>
        </w:rPr>
        <w:t xml:space="preserve">  Внести в постановление администрации Устьевого сельского поселения от 05.12.2018 №97 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«Об утверждении Положения об оплате труда работников администрации Устьевого сельского поселения, замещающих должности, не являющиеся должностями муниципальной службы Устьевого сельского посе</w:t>
      </w:r>
      <w:r>
        <w:rPr>
          <w:rFonts w:ascii="Times New Roman" w:hAnsi="Times New Roman" w:cs="Times New Roman"/>
          <w:bCs/>
          <w:color w:val="1D1524"/>
          <w:sz w:val="27"/>
          <w:szCs w:val="27"/>
        </w:rPr>
        <w:t>ления» (в редакции постановлений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 от 25.02.2020 №13</w:t>
      </w:r>
      <w:r>
        <w:rPr>
          <w:rFonts w:ascii="Times New Roman" w:hAnsi="Times New Roman" w:cs="Times New Roman"/>
          <w:bCs/>
          <w:color w:val="1D1524"/>
          <w:sz w:val="27"/>
          <w:szCs w:val="27"/>
        </w:rPr>
        <w:t>; от 30.05.2023 №18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) следующие изменения:</w:t>
      </w:r>
    </w:p>
    <w:p w:rsidR="00D30233" w:rsidRPr="009032B7" w:rsidRDefault="00D30233" w:rsidP="00D30233">
      <w:pPr>
        <w:rPr>
          <w:rFonts w:ascii="Times New Roman" w:hAnsi="Times New Roman" w:cs="Times New Roman"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1) пункт 4 </w:t>
      </w:r>
      <w:r>
        <w:rPr>
          <w:rFonts w:ascii="Times New Roman" w:hAnsi="Times New Roman" w:cs="Times New Roman"/>
          <w:bCs/>
          <w:color w:val="1D1524"/>
          <w:sz w:val="27"/>
          <w:szCs w:val="27"/>
        </w:rPr>
        <w:t>дополнить графой следующего содержания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:</w:t>
      </w:r>
    </w:p>
    <w:p w:rsidR="00D30233" w:rsidRPr="009032B7" w:rsidRDefault="00D30233" w:rsidP="00D30233">
      <w:pPr>
        <w:pStyle w:val="a3"/>
        <w:ind w:firstLine="709"/>
        <w:jc w:val="both"/>
        <w:rPr>
          <w:rFonts w:ascii="Times New Roman" w:hAnsi="Times New Roman" w:cs="Times New Roman"/>
          <w:color w:val="2B2434"/>
          <w:sz w:val="27"/>
          <w:szCs w:val="27"/>
        </w:rPr>
      </w:pP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«4. </w:t>
      </w:r>
      <w:r w:rsidRPr="009032B7">
        <w:rPr>
          <w:rFonts w:ascii="Times New Roman" w:hAnsi="Times New Roman" w:cs="Times New Roman"/>
          <w:color w:val="2B2434"/>
          <w:sz w:val="27"/>
          <w:szCs w:val="27"/>
        </w:rPr>
        <w:t xml:space="preserve">Должностные оклады работников устанавливаются в следующих </w:t>
      </w:r>
      <w:r w:rsidRPr="009032B7">
        <w:rPr>
          <w:rFonts w:ascii="Times New Roman" w:hAnsi="Times New Roman" w:cs="Times New Roman"/>
          <w:color w:val="2B2434"/>
          <w:sz w:val="27"/>
          <w:szCs w:val="27"/>
        </w:rPr>
        <w:br/>
        <w:t xml:space="preserve">размерах: 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02"/>
      </w:tblGrid>
      <w:tr w:rsidR="00D30233" w:rsidRPr="009032B7" w:rsidTr="00D12F19">
        <w:trPr>
          <w:trHeight w:val="332"/>
        </w:trPr>
        <w:tc>
          <w:tcPr>
            <w:tcW w:w="4518" w:type="dxa"/>
          </w:tcPr>
          <w:p w:rsidR="00D30233" w:rsidRPr="009032B7" w:rsidRDefault="00D30233" w:rsidP="00D3023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 техник</w:t>
            </w:r>
          </w:p>
        </w:tc>
        <w:tc>
          <w:tcPr>
            <w:tcW w:w="4502" w:type="dxa"/>
          </w:tcPr>
          <w:p w:rsidR="00D30233" w:rsidRPr="009032B7" w:rsidRDefault="00FC26ED" w:rsidP="00D12F1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3748,50</w:t>
            </w:r>
          </w:p>
        </w:tc>
      </w:tr>
    </w:tbl>
    <w:p w:rsidR="00D30233" w:rsidRPr="009032B7" w:rsidRDefault="00D30233" w:rsidP="00D30233">
      <w:pPr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2) пункт 5 части 5 </w:t>
      </w:r>
      <w:r w:rsidR="00FC26ED">
        <w:rPr>
          <w:rFonts w:ascii="Times New Roman" w:hAnsi="Times New Roman" w:cs="Times New Roman"/>
          <w:bCs/>
          <w:color w:val="1D1524"/>
          <w:sz w:val="27"/>
          <w:szCs w:val="27"/>
        </w:rPr>
        <w:t>дополнить графой следующего содержания</w:t>
      </w:r>
      <w:r w:rsidRPr="009032B7">
        <w:rPr>
          <w:rFonts w:ascii="Times New Roman" w:hAnsi="Times New Roman" w:cs="Times New Roman"/>
          <w:sz w:val="27"/>
          <w:szCs w:val="27"/>
        </w:rPr>
        <w:t>:</w:t>
      </w:r>
    </w:p>
    <w:p w:rsidR="00D30233" w:rsidRPr="009032B7" w:rsidRDefault="00D30233" w:rsidP="00D30233">
      <w:pPr>
        <w:pStyle w:val="a3"/>
        <w:ind w:firstLine="709"/>
        <w:jc w:val="both"/>
        <w:rPr>
          <w:rFonts w:ascii="Times New Roman" w:hAnsi="Times New Roman" w:cs="Times New Roman"/>
          <w:w w:val="92"/>
          <w:sz w:val="27"/>
          <w:szCs w:val="27"/>
          <w:lang w:bidi="he-IL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«5) </w:t>
      </w:r>
      <w:r w:rsidRPr="009032B7">
        <w:rPr>
          <w:rFonts w:ascii="Times New Roman" w:hAnsi="Times New Roman" w:cs="Times New Roman"/>
          <w:w w:val="92"/>
          <w:sz w:val="27"/>
          <w:szCs w:val="27"/>
          <w:lang w:bidi="he-IL"/>
        </w:rPr>
        <w:t>ежемесячное денежное поощрение в следующих размерах: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9"/>
        <w:gridCol w:w="4715"/>
      </w:tblGrid>
      <w:tr w:rsidR="00D30233" w:rsidRPr="009032B7" w:rsidTr="00D12F19">
        <w:tc>
          <w:tcPr>
            <w:tcW w:w="4039" w:type="dxa"/>
          </w:tcPr>
          <w:p w:rsidR="00D30233" w:rsidRPr="009032B7" w:rsidRDefault="00D30233" w:rsidP="00FC26E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Специалист </w:t>
            </w:r>
            <w:r w:rsidR="00FC26ED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- техник</w:t>
            </w:r>
          </w:p>
        </w:tc>
        <w:tc>
          <w:tcPr>
            <w:tcW w:w="4715" w:type="dxa"/>
          </w:tcPr>
          <w:p w:rsidR="00D30233" w:rsidRPr="009032B7" w:rsidRDefault="00FC26ED" w:rsidP="00D12F19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1,5</w:t>
            </w:r>
          </w:p>
        </w:tc>
      </w:tr>
    </w:tbl>
    <w:p w:rsidR="00D30233" w:rsidRPr="009032B7" w:rsidRDefault="00D30233" w:rsidP="00D30233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ab/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7"/>
          <w:szCs w:val="27"/>
        </w:rPr>
        <w:t>со дня его подписания</w:t>
      </w:r>
      <w:r w:rsidRPr="009032B7">
        <w:rPr>
          <w:rFonts w:ascii="Times New Roman" w:hAnsi="Times New Roman" w:cs="Times New Roman"/>
          <w:sz w:val="27"/>
          <w:szCs w:val="27"/>
        </w:rPr>
        <w:t xml:space="preserve"> и распространяе</w:t>
      </w:r>
      <w:r w:rsidR="00FC26ED">
        <w:rPr>
          <w:rFonts w:ascii="Times New Roman" w:hAnsi="Times New Roman" w:cs="Times New Roman"/>
          <w:sz w:val="27"/>
          <w:szCs w:val="27"/>
        </w:rPr>
        <w:t>тся на правоотношения, возникающие с 1 июля</w:t>
      </w:r>
      <w:r w:rsidRPr="009032B7">
        <w:rPr>
          <w:rFonts w:ascii="Times New Roman" w:hAnsi="Times New Roman" w:cs="Times New Roman"/>
          <w:sz w:val="27"/>
          <w:szCs w:val="27"/>
        </w:rPr>
        <w:t xml:space="preserve"> 2023 года.</w:t>
      </w:r>
    </w:p>
    <w:p w:rsidR="00D30233" w:rsidRDefault="00D30233" w:rsidP="00FC26ED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ab/>
      </w:r>
    </w:p>
    <w:p w:rsidR="00FC26ED" w:rsidRPr="009032B7" w:rsidRDefault="00FC26ED" w:rsidP="00FC26E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30233" w:rsidRPr="009032B7" w:rsidRDefault="00D30233" w:rsidP="00D30233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30233" w:rsidRDefault="00FC26ED" w:rsidP="00D3023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FC26ED" w:rsidRPr="009032B7" w:rsidRDefault="00FC26ED" w:rsidP="00D3023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7"/>
          <w:szCs w:val="27"/>
        </w:rPr>
        <w:t xml:space="preserve">                           И.В. Волкова</w:t>
      </w:r>
    </w:p>
    <w:p w:rsidR="00D30233" w:rsidRDefault="00D30233" w:rsidP="00D30233"/>
    <w:p w:rsidR="00D30233" w:rsidRDefault="00D30233" w:rsidP="00D30233"/>
    <w:p w:rsidR="00D30233" w:rsidRDefault="00D30233" w:rsidP="00D30233"/>
    <w:p w:rsidR="00D30233" w:rsidRDefault="00D30233" w:rsidP="00D30233"/>
    <w:p w:rsidR="001E049C" w:rsidRDefault="001E049C"/>
    <w:sectPr w:rsidR="001E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33"/>
    <w:rsid w:val="001E049C"/>
    <w:rsid w:val="00D30233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0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0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2023-07-02T23:43:00Z</cp:lastPrinted>
  <dcterms:created xsi:type="dcterms:W3CDTF">2023-07-02T23:25:00Z</dcterms:created>
  <dcterms:modified xsi:type="dcterms:W3CDTF">2023-07-02T23:44:00Z</dcterms:modified>
</cp:coreProperties>
</file>