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52" w:rsidRPr="00F23540" w:rsidRDefault="006E2952" w:rsidP="006E295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</w:pPr>
    </w:p>
    <w:p w:rsidR="006E2952" w:rsidRDefault="006E2952" w:rsidP="006E295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  <w:t>РАСПОРЯЖЕНИЕ</w:t>
      </w:r>
    </w:p>
    <w:p w:rsidR="006E2952" w:rsidRDefault="006E2952" w:rsidP="006E295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  <w:t xml:space="preserve">АДМИНИСТРАЦИИ УСТЬЕВОГО СЕЛЬСКОГО ПОСЕЛЕНИЯ СОБОЛЕВСКОГО МУНИЦИПАЛЬНОГО РАЙОНА </w:t>
      </w:r>
    </w:p>
    <w:p w:rsidR="006E2952" w:rsidRDefault="006E2952" w:rsidP="006E295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  <w:t>КАМЧАТСКОГО КРАЯ</w:t>
      </w:r>
    </w:p>
    <w:p w:rsidR="006E2952" w:rsidRDefault="006E2952" w:rsidP="006E295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</w:pPr>
    </w:p>
    <w:p w:rsidR="006E2952" w:rsidRDefault="00245F4F" w:rsidP="006E295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u w:val="single"/>
          <w:lang w:eastAsia="ru-RU"/>
        </w:rPr>
        <w:t xml:space="preserve"> о</w:t>
      </w:r>
      <w:r w:rsidR="006E2952"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u w:val="single"/>
          <w:lang w:eastAsia="ru-RU"/>
        </w:rPr>
        <w:t>т «11» марта 2021</w:t>
      </w:r>
      <w:r w:rsidR="006E2952" w:rsidRPr="00F23540"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u w:val="single"/>
          <w:lang w:eastAsia="ru-RU"/>
        </w:rPr>
        <w:t xml:space="preserve"> года</w:t>
      </w:r>
      <w:r w:rsidR="006E2952"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  <w:t xml:space="preserve">   № 16</w:t>
      </w:r>
    </w:p>
    <w:p w:rsidR="006E2952" w:rsidRDefault="006E2952" w:rsidP="006E295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  <w:t>стьевое, Соболевский район</w:t>
      </w:r>
    </w:p>
    <w:p w:rsidR="006E2952" w:rsidRDefault="006E2952" w:rsidP="006E295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</w:pPr>
    </w:p>
    <w:p w:rsidR="006E2952" w:rsidRPr="00F23540" w:rsidRDefault="006E2952" w:rsidP="006E295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  <w:t xml:space="preserve"> </w:t>
      </w:r>
    </w:p>
    <w:p w:rsidR="006E2952" w:rsidRPr="006E2952" w:rsidRDefault="006E2952" w:rsidP="006E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E295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Pr="006E295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Pr="006E295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 xml:space="preserve"> </w:t>
      </w:r>
    </w:p>
    <w:p w:rsidR="006E2952" w:rsidRDefault="006E2952" w:rsidP="006E29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>1. Приступить к корректировке Генерального плана Устьевого сельского поселения.</w:t>
      </w:r>
    </w:p>
    <w:p w:rsidR="006E2952" w:rsidRDefault="006E2952" w:rsidP="006E29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>2. Организовать выполнение проекта корректировки Генерального плана Устьевого сельского поселения, а также обеспечить размещение проекта Генерального плана Устьевого сельского поселения в федеральной государственной информационной системе территориального планирования в сети «Интернет».</w:t>
      </w:r>
    </w:p>
    <w:p w:rsidR="006E2952" w:rsidRDefault="006E2952" w:rsidP="006E29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 xml:space="preserve">3. </w:t>
      </w: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6E2952" w:rsidRDefault="006E2952" w:rsidP="006E29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E2952" w:rsidRPr="00CA72AD" w:rsidRDefault="006E2952" w:rsidP="006E29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E2952" w:rsidRPr="00CA72AD" w:rsidRDefault="006E2952" w:rsidP="006E29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Глава </w:t>
      </w:r>
      <w:r w:rsidRPr="00CA72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Устьевого сельского поселения       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</w:t>
      </w:r>
      <w:r w:rsidRPr="00CA72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С.В. Третьякова</w:t>
      </w:r>
    </w:p>
    <w:p w:rsidR="00D94B60" w:rsidRDefault="00D94B60"/>
    <w:sectPr w:rsidR="00D94B60" w:rsidSect="00D94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952"/>
    <w:rsid w:val="00245F4F"/>
    <w:rsid w:val="006E2952"/>
    <w:rsid w:val="00D9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2021-03-11T04:48:00Z</cp:lastPrinted>
  <dcterms:created xsi:type="dcterms:W3CDTF">2021-03-11T04:37:00Z</dcterms:created>
  <dcterms:modified xsi:type="dcterms:W3CDTF">2021-03-11T04:50:00Z</dcterms:modified>
</cp:coreProperties>
</file>