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2" w:rsidRPr="00D83952" w:rsidRDefault="00D83952" w:rsidP="00D83952">
      <w:pPr>
        <w:pStyle w:val="3"/>
        <w:ind w:left="567" w:right="567"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3952">
        <w:rPr>
          <w:rFonts w:ascii="Times New Roman" w:hAnsi="Times New Roman"/>
          <w:color w:val="000000"/>
          <w:sz w:val="28"/>
          <w:szCs w:val="28"/>
        </w:rPr>
        <w:t>АДМИНИСТРАЦИЯ УСТЬЕВОГО СЕЛЬСКОГО ПОСЕЛЕНИЯ ОБОЛЕВСКОГО МУНИЦИПАЛЬНОГО РАЙОНА</w:t>
      </w:r>
    </w:p>
    <w:p w:rsidR="00D83952" w:rsidRDefault="00D83952" w:rsidP="00D83952">
      <w:pPr>
        <w:pStyle w:val="3"/>
        <w:pBdr>
          <w:bottom w:val="single" w:sz="12" w:space="1" w:color="auto"/>
        </w:pBdr>
        <w:ind w:left="567" w:right="567"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3952">
        <w:rPr>
          <w:rFonts w:ascii="Times New Roman" w:hAnsi="Times New Roman"/>
          <w:color w:val="000000"/>
          <w:sz w:val="28"/>
          <w:szCs w:val="28"/>
        </w:rPr>
        <w:t>КАМЧАТСКОГО КРАЯ</w:t>
      </w:r>
    </w:p>
    <w:p w:rsidR="00D83952" w:rsidRDefault="00D83952" w:rsidP="00D83952">
      <w:pPr>
        <w:jc w:val="center"/>
        <w:rPr>
          <w:b/>
        </w:rPr>
      </w:pPr>
    </w:p>
    <w:p w:rsidR="00D83952" w:rsidRPr="00D83952" w:rsidRDefault="00D83952" w:rsidP="00D83952">
      <w:pPr>
        <w:jc w:val="center"/>
        <w:rPr>
          <w:b/>
        </w:rPr>
      </w:pPr>
      <w:r w:rsidRPr="00D83952">
        <w:rPr>
          <w:b/>
        </w:rPr>
        <w:t>РАСПОРЯЖЕНИЕ</w:t>
      </w:r>
    </w:p>
    <w:p w:rsidR="00D83952" w:rsidRPr="00D83952" w:rsidRDefault="00D83952" w:rsidP="00D83952">
      <w:pPr>
        <w:jc w:val="center"/>
        <w:rPr>
          <w:b/>
        </w:rPr>
      </w:pPr>
      <w:r w:rsidRPr="00D83952">
        <w:rPr>
          <w:b/>
        </w:rPr>
        <w:t>ГЛАВЫ</w:t>
      </w:r>
    </w:p>
    <w:p w:rsidR="00D83952" w:rsidRDefault="00D83952" w:rsidP="00D83952">
      <w:pPr>
        <w:jc w:val="center"/>
        <w:rPr>
          <w:b/>
        </w:rPr>
      </w:pPr>
      <w:r w:rsidRPr="00D83952">
        <w:rPr>
          <w:b/>
        </w:rPr>
        <w:t>УСТЬЕВОГО СЕЛЬСКОГО ПОСЕЛЕНИЯ</w:t>
      </w:r>
    </w:p>
    <w:p w:rsidR="00D83952" w:rsidRDefault="00D83952" w:rsidP="00D83952">
      <w:pPr>
        <w:jc w:val="both"/>
        <w:rPr>
          <w:b/>
        </w:rPr>
      </w:pPr>
    </w:p>
    <w:p w:rsidR="00D83952" w:rsidRDefault="00D83952" w:rsidP="00D83952">
      <w:pPr>
        <w:jc w:val="both"/>
        <w:rPr>
          <w:b/>
        </w:rPr>
      </w:pPr>
    </w:p>
    <w:p w:rsidR="00D83952" w:rsidRDefault="00D83952" w:rsidP="00D83952">
      <w:pPr>
        <w:jc w:val="both"/>
        <w:rPr>
          <w:b/>
          <w:u w:val="single"/>
        </w:rPr>
      </w:pPr>
      <w:r w:rsidRPr="00D83952">
        <w:rPr>
          <w:b/>
          <w:u w:val="single"/>
        </w:rPr>
        <w:t>От «12» февраля 2013г № 14</w:t>
      </w:r>
    </w:p>
    <w:p w:rsidR="00D83952" w:rsidRDefault="00D83952" w:rsidP="00D8395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С.Устьевое, Соболевский район</w:t>
      </w:r>
    </w:p>
    <w:p w:rsidR="00D83952" w:rsidRDefault="00D83952" w:rsidP="00D83952">
      <w:pPr>
        <w:jc w:val="both"/>
        <w:rPr>
          <w:b/>
          <w:color w:val="000000"/>
          <w:sz w:val="28"/>
          <w:szCs w:val="28"/>
        </w:rPr>
      </w:pPr>
    </w:p>
    <w:p w:rsidR="00D83952" w:rsidRDefault="00D83952" w:rsidP="00D83952">
      <w:pPr>
        <w:jc w:val="both"/>
        <w:rPr>
          <w:b/>
          <w:color w:val="000000"/>
          <w:sz w:val="28"/>
          <w:szCs w:val="28"/>
        </w:rPr>
      </w:pPr>
    </w:p>
    <w:p w:rsidR="00252105" w:rsidRPr="00D83952" w:rsidRDefault="00D83952" w:rsidP="00D83952">
      <w:pPr>
        <w:pStyle w:val="3"/>
        <w:ind w:right="567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D8395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52105" w:rsidRPr="00D83952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 Распоряжением Минтранса РФ от 14 марта 2008 г. N АМ-23-р"О введении в действие методических рекомендаций "Нормы расхода топлив и смазочных материалов на автомобильном транспорте", предельными значениями зимних надбавок к нормам расхода автомобильного топлива в соответствии с ГОСТ 16350-80 «Климат СССР. Районирование и статистические параметры климатических факторов для технических целей», Уставом Устьевого сельского поселения </w:t>
      </w:r>
    </w:p>
    <w:p w:rsidR="00252105" w:rsidRDefault="00252105" w:rsidP="00252105"/>
    <w:p w:rsidR="00252105" w:rsidRDefault="00252105" w:rsidP="00252105"/>
    <w:p w:rsidR="00252105" w:rsidRPr="00D83952" w:rsidRDefault="00252105" w:rsidP="00252105">
      <w:pPr>
        <w:rPr>
          <w:b/>
        </w:rPr>
      </w:pPr>
      <w:r w:rsidRPr="00D83952">
        <w:rPr>
          <w:b/>
        </w:rPr>
        <w:t>РАСПОРЯЖАЮСЬ:</w:t>
      </w:r>
    </w:p>
    <w:p w:rsidR="00D83952" w:rsidRDefault="00D83952">
      <w:pPr>
        <w:jc w:val="both"/>
        <w:rPr>
          <w:b/>
          <w:bCs/>
          <w:sz w:val="28"/>
          <w:szCs w:val="28"/>
        </w:rPr>
      </w:pPr>
    </w:p>
    <w:p w:rsidR="00F10FC6" w:rsidRDefault="00D839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E2114" w:rsidRPr="00252105">
        <w:rPr>
          <w:bCs/>
          <w:sz w:val="28"/>
          <w:szCs w:val="28"/>
        </w:rPr>
        <w:t>1.</w:t>
      </w:r>
      <w:r w:rsidR="00252105" w:rsidRPr="00252105">
        <w:rPr>
          <w:bCs/>
          <w:sz w:val="28"/>
          <w:szCs w:val="28"/>
        </w:rPr>
        <w:t xml:space="preserve"> Утвердить </w:t>
      </w:r>
      <w:r w:rsidR="008E2114" w:rsidRPr="00252105">
        <w:rPr>
          <w:bCs/>
          <w:sz w:val="28"/>
          <w:szCs w:val="28"/>
        </w:rPr>
        <w:t>Б</w:t>
      </w:r>
      <w:r w:rsidR="00252105" w:rsidRPr="00252105">
        <w:rPr>
          <w:bCs/>
          <w:sz w:val="28"/>
          <w:szCs w:val="28"/>
        </w:rPr>
        <w:t>азовую</w:t>
      </w:r>
      <w:r w:rsidR="00F10FC6" w:rsidRPr="00252105">
        <w:rPr>
          <w:bCs/>
          <w:sz w:val="28"/>
          <w:szCs w:val="28"/>
        </w:rPr>
        <w:t xml:space="preserve"> норм</w:t>
      </w:r>
      <w:r w:rsidR="00252105" w:rsidRPr="00252105">
        <w:rPr>
          <w:bCs/>
          <w:sz w:val="28"/>
          <w:szCs w:val="28"/>
        </w:rPr>
        <w:t>у</w:t>
      </w:r>
      <w:r w:rsidR="00F10FC6" w:rsidRPr="00252105">
        <w:rPr>
          <w:bCs/>
          <w:sz w:val="28"/>
          <w:szCs w:val="28"/>
        </w:rPr>
        <w:t xml:space="preserve"> в литрах </w:t>
      </w:r>
      <w:r w:rsidR="00252105" w:rsidRPr="00252105">
        <w:rPr>
          <w:bCs/>
          <w:sz w:val="28"/>
          <w:szCs w:val="28"/>
        </w:rPr>
        <w:t xml:space="preserve">бензина </w:t>
      </w:r>
      <w:r w:rsidR="00F10FC6" w:rsidRPr="00252105">
        <w:rPr>
          <w:bCs/>
          <w:sz w:val="28"/>
          <w:szCs w:val="28"/>
        </w:rPr>
        <w:t>на 100 км</w:t>
      </w:r>
      <w:r w:rsidR="00F10FC6">
        <w:rPr>
          <w:b/>
          <w:bCs/>
          <w:sz w:val="28"/>
          <w:szCs w:val="28"/>
        </w:rPr>
        <w:t xml:space="preserve"> </w:t>
      </w:r>
      <w:r w:rsidR="00F10FC6">
        <w:rPr>
          <w:sz w:val="28"/>
          <w:szCs w:val="28"/>
        </w:rPr>
        <w:t>(л/100 км) пробега автотранспортного средств</w:t>
      </w:r>
      <w:r w:rsidR="008E2114">
        <w:rPr>
          <w:sz w:val="28"/>
          <w:szCs w:val="28"/>
        </w:rPr>
        <w:t>а (АТС)  УАЗ-ПАТРИОТ  в снаряженном состоянии:</w:t>
      </w:r>
    </w:p>
    <w:p w:rsidR="008E2114" w:rsidRDefault="008E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13,</w:t>
      </w:r>
      <w:r w:rsidR="00831EDB">
        <w:rPr>
          <w:sz w:val="28"/>
          <w:szCs w:val="28"/>
        </w:rPr>
        <w:t>5</w:t>
      </w:r>
      <w:r>
        <w:rPr>
          <w:sz w:val="28"/>
          <w:szCs w:val="28"/>
        </w:rPr>
        <w:t xml:space="preserve"> л/100 км, в литрах бензина </w:t>
      </w:r>
    </w:p>
    <w:p w:rsidR="00F10FC6" w:rsidRDefault="00D83952" w:rsidP="008E211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8E2114">
        <w:rPr>
          <w:rFonts w:ascii="TimesNewRoman" w:hAnsi="TimesNewRoman" w:cs="TimesNewRoman"/>
          <w:sz w:val="28"/>
          <w:szCs w:val="28"/>
        </w:rPr>
        <w:t>2</w:t>
      </w:r>
      <w:r w:rsidR="00F10FC6">
        <w:rPr>
          <w:rFonts w:ascii="TimesNewRoman" w:hAnsi="TimesNewRoman" w:cs="TimesNewRoman"/>
          <w:sz w:val="28"/>
          <w:szCs w:val="28"/>
        </w:rPr>
        <w:t>. Нормы расхода топлив</w:t>
      </w:r>
      <w:r w:rsidR="00831EDB">
        <w:rPr>
          <w:rFonts w:ascii="TimesNewRoman" w:hAnsi="TimesNewRoman" w:cs="TimesNewRoman"/>
          <w:sz w:val="28"/>
          <w:szCs w:val="28"/>
        </w:rPr>
        <w:t>а</w:t>
      </w:r>
      <w:r w:rsidR="00F10FC6">
        <w:rPr>
          <w:rFonts w:ascii="TimesNewRoman" w:hAnsi="TimesNewRoman" w:cs="TimesNewRoman"/>
          <w:sz w:val="28"/>
          <w:szCs w:val="28"/>
        </w:rPr>
        <w:t xml:space="preserve"> повышаются при следующих усл</w:t>
      </w:r>
      <w:r w:rsidR="00252105">
        <w:rPr>
          <w:rFonts w:ascii="TimesNewRoman" w:hAnsi="TimesNewRoman" w:cs="TimesNewRoman"/>
          <w:sz w:val="28"/>
          <w:szCs w:val="28"/>
        </w:rPr>
        <w:t>овиях:</w:t>
      </w:r>
    </w:p>
    <w:p w:rsidR="00252105" w:rsidRPr="00252105" w:rsidRDefault="00D83952" w:rsidP="008E21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252105">
        <w:rPr>
          <w:rFonts w:ascii="TimesNewRoman" w:hAnsi="TimesNewRoman" w:cs="TimesNewRoman"/>
          <w:sz w:val="28"/>
          <w:szCs w:val="28"/>
        </w:rPr>
        <w:t>2.1.</w:t>
      </w:r>
      <w:r w:rsidR="00252105" w:rsidRPr="00252105">
        <w:rPr>
          <w:rFonts w:ascii="Verdana" w:hAnsi="Verdana"/>
          <w:color w:val="000000"/>
          <w:shd w:val="clear" w:color="auto" w:fill="FFFFFF"/>
        </w:rPr>
        <w:t xml:space="preserve"> </w:t>
      </w:r>
      <w:r w:rsidR="00252105" w:rsidRPr="00252105">
        <w:rPr>
          <w:color w:val="000000"/>
          <w:sz w:val="28"/>
          <w:szCs w:val="28"/>
          <w:shd w:val="clear" w:color="auto" w:fill="FFFFFF"/>
        </w:rPr>
        <w:t xml:space="preserve">Работа автотранспорта </w:t>
      </w:r>
      <w:r w:rsidR="00252105">
        <w:rPr>
          <w:color w:val="000000"/>
          <w:sz w:val="28"/>
          <w:szCs w:val="28"/>
          <w:shd w:val="clear" w:color="auto" w:fill="FFFFFF"/>
        </w:rPr>
        <w:t xml:space="preserve">происходит </w:t>
      </w:r>
      <w:r w:rsidR="00252105" w:rsidRPr="00252105">
        <w:rPr>
          <w:color w:val="000000"/>
          <w:sz w:val="28"/>
          <w:szCs w:val="28"/>
          <w:shd w:val="clear" w:color="auto" w:fill="FFFFFF"/>
        </w:rPr>
        <w:t>в зимнее время года в зависимости от климатических районов страны</w:t>
      </w:r>
    </w:p>
    <w:tbl>
      <w:tblPr>
        <w:tblW w:w="10478" w:type="dxa"/>
        <w:tblInd w:w="202" w:type="dxa"/>
        <w:tblCellMar>
          <w:left w:w="0" w:type="dxa"/>
          <w:right w:w="0" w:type="dxa"/>
        </w:tblCellMar>
        <w:tblLook w:val="04A0"/>
      </w:tblPr>
      <w:tblGrid>
        <w:gridCol w:w="420"/>
        <w:gridCol w:w="3466"/>
        <w:gridCol w:w="3391"/>
        <w:gridCol w:w="3201"/>
      </w:tblGrid>
      <w:tr w:rsidR="00252105" w:rsidRPr="00252105" w:rsidTr="00252105">
        <w:tc>
          <w:tcPr>
            <w:tcW w:w="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N пп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Регионы России (по федеральным округам)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Количество месяцев и срок действия зимних надбавок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Предельная величина зимних надбавок не более, %</w:t>
            </w:r>
          </w:p>
        </w:tc>
      </w:tr>
      <w:tr w:rsidR="00252105" w:rsidRPr="00252105" w:rsidTr="00252105">
        <w:tc>
          <w:tcPr>
            <w:tcW w:w="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Камчатская обл. (без Корякского автономного округа)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6.0 01.XI...30.IV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52105" w:rsidRPr="00252105" w:rsidRDefault="00252105" w:rsidP="00252105">
            <w:pPr>
              <w:jc w:val="center"/>
              <w:rPr>
                <w:sz w:val="28"/>
                <w:szCs w:val="28"/>
              </w:rPr>
            </w:pPr>
            <w:r w:rsidRPr="00252105">
              <w:rPr>
                <w:sz w:val="28"/>
                <w:szCs w:val="28"/>
              </w:rPr>
              <w:t>15</w:t>
            </w:r>
          </w:p>
        </w:tc>
      </w:tr>
    </w:tbl>
    <w:p w:rsidR="00252105" w:rsidRDefault="00252105" w:rsidP="0025210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F10FC6" w:rsidRDefault="00252105" w:rsidP="0025210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D83952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 xml:space="preserve">2.2.  </w:t>
      </w:r>
      <w:r w:rsidR="00F10FC6">
        <w:rPr>
          <w:rFonts w:ascii="TimesNewRoman" w:hAnsi="TimesNewRoman" w:cs="TimesNewRoman"/>
          <w:sz w:val="28"/>
          <w:szCs w:val="28"/>
        </w:rPr>
        <w:t xml:space="preserve">Работа автотранспорта </w:t>
      </w:r>
      <w:r w:rsidR="00722324">
        <w:rPr>
          <w:rFonts w:ascii="TimesNewRoman" w:hAnsi="TimesNewRoman" w:cs="TimesNewRoman"/>
          <w:sz w:val="28"/>
          <w:szCs w:val="28"/>
        </w:rPr>
        <w:t xml:space="preserve">происходит </w:t>
      </w:r>
      <w:r w:rsidR="00F10FC6">
        <w:rPr>
          <w:rFonts w:ascii="TimesNewRoman" w:hAnsi="TimesNewRoman" w:cs="TimesNewRoman"/>
          <w:sz w:val="28"/>
          <w:szCs w:val="28"/>
        </w:rPr>
        <w:t>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F10FC6" w:rsidRDefault="00F10FC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300 до 800 м – до 5% (нижнегорье);</w:t>
      </w:r>
    </w:p>
    <w:p w:rsidR="00F10FC6" w:rsidRDefault="00F10FC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801 до 2000 м – до 10% (среднегорье);</w:t>
      </w:r>
    </w:p>
    <w:p w:rsidR="00F10FC6" w:rsidRDefault="00F10FC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2001 до 3000 м – до 15% (высокогорье);</w:t>
      </w:r>
    </w:p>
    <w:p w:rsidR="00F10FC6" w:rsidRDefault="00F10FC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свыше 3000 м – до 20% (высокогорье).</w:t>
      </w:r>
    </w:p>
    <w:p w:rsidR="00F10FC6" w:rsidRPr="00D83952" w:rsidRDefault="00722324" w:rsidP="00D8395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  2.3. </w:t>
      </w:r>
      <w:r w:rsidR="00F10FC6">
        <w:rPr>
          <w:rFonts w:ascii="TimesNewRoman" w:hAnsi="TimesNewRoman" w:cs="TimesNewRoman"/>
          <w:sz w:val="28"/>
          <w:szCs w:val="28"/>
        </w:rPr>
        <w:t>Работа автотранспорта</w:t>
      </w:r>
      <w:r>
        <w:rPr>
          <w:rFonts w:ascii="TimesNewRoman" w:hAnsi="TimesNewRoman" w:cs="TimesNewRoman"/>
          <w:sz w:val="28"/>
          <w:szCs w:val="28"/>
        </w:rPr>
        <w:t xml:space="preserve"> происходит </w:t>
      </w:r>
      <w:r w:rsidR="00F10FC6">
        <w:rPr>
          <w:rFonts w:ascii="TimesNewRoman" w:hAnsi="TimesNewRoman" w:cs="TimesNewRoman"/>
          <w:sz w:val="28"/>
          <w:szCs w:val="28"/>
        </w:rPr>
        <w:t xml:space="preserve">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– около 500) – до 10%, на дорогах общего пользования 1</w:t>
      </w:r>
      <w:r w:rsidR="00F10FC6">
        <w:rPr>
          <w:rFonts w:ascii="TimesNewRoman" w:hAnsi="TimesNewRoman" w:cs="TimesNewRoman"/>
          <w:sz w:val="28"/>
          <w:szCs w:val="28"/>
          <w:lang w:val="en-US"/>
        </w:rPr>
        <w:t>V</w:t>
      </w:r>
      <w:r w:rsidR="00F10FC6">
        <w:rPr>
          <w:rFonts w:ascii="TimesNewRoman" w:hAnsi="TimesNewRoman" w:cs="TimesNewRoman"/>
          <w:sz w:val="28"/>
          <w:szCs w:val="28"/>
        </w:rPr>
        <w:t xml:space="preserve"> и </w:t>
      </w:r>
      <w:r w:rsidR="00F10FC6">
        <w:rPr>
          <w:rFonts w:ascii="TimesNewRoman" w:hAnsi="TimesNewRoman" w:cs="TimesNewRoman"/>
          <w:sz w:val="28"/>
          <w:szCs w:val="28"/>
          <w:lang w:val="en-US"/>
        </w:rPr>
        <w:t>V</w:t>
      </w:r>
      <w:r w:rsidR="00F10FC6">
        <w:rPr>
          <w:rFonts w:ascii="TimesNewRoman" w:hAnsi="TimesNewRoman" w:cs="TimesNewRoman"/>
          <w:sz w:val="28"/>
          <w:szCs w:val="28"/>
        </w:rPr>
        <w:t xml:space="preserve"> категорий – до 30%.</w:t>
      </w:r>
      <w:r w:rsidR="00D83952">
        <w:rPr>
          <w:rFonts w:ascii="TimesNewRoman" w:hAnsi="TimesNewRoman" w:cs="TimesNewRoman"/>
          <w:sz w:val="28"/>
          <w:szCs w:val="28"/>
        </w:rPr>
        <w:br/>
      </w:r>
      <w:r>
        <w:rPr>
          <w:rFonts w:cs="TimesNewRoman"/>
          <w:sz w:val="28"/>
          <w:szCs w:val="28"/>
        </w:rPr>
        <w:t xml:space="preserve"> </w:t>
      </w:r>
      <w:r w:rsidR="00D83952">
        <w:rPr>
          <w:rFonts w:cs="TimesNewRoman"/>
          <w:sz w:val="28"/>
          <w:szCs w:val="28"/>
        </w:rPr>
        <w:t xml:space="preserve">         </w:t>
      </w:r>
      <w:r>
        <w:rPr>
          <w:rFonts w:cs="TimesNewRoman"/>
          <w:sz w:val="28"/>
          <w:szCs w:val="28"/>
        </w:rPr>
        <w:t xml:space="preserve">2.4.  </w:t>
      </w:r>
      <w:r w:rsidR="00F10FC6">
        <w:rPr>
          <w:rFonts w:cs="TimesNewRoman"/>
          <w:sz w:val="28"/>
          <w:szCs w:val="28"/>
        </w:rPr>
        <w:t xml:space="preserve">Работа </w:t>
      </w:r>
      <w:r>
        <w:rPr>
          <w:rFonts w:cs="TimesNewRoman"/>
          <w:sz w:val="28"/>
          <w:szCs w:val="28"/>
        </w:rPr>
        <w:t xml:space="preserve">происходит </w:t>
      </w:r>
      <w:r w:rsidR="00F10FC6">
        <w:rPr>
          <w:rFonts w:cs="TimesNewRoman"/>
          <w:sz w:val="28"/>
          <w:szCs w:val="28"/>
        </w:rPr>
        <w:t>автотранспорта в городах с населением:</w:t>
      </w:r>
    </w:p>
    <w:p w:rsidR="00F10FC6" w:rsidRDefault="00F10FC6" w:rsidP="00D8395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100 до 250 тыс. человек – до 10 %;</w:t>
      </w:r>
    </w:p>
    <w:p w:rsidR="00F10FC6" w:rsidRDefault="00722324" w:rsidP="00D8395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2.5. </w:t>
      </w:r>
      <w:r w:rsidR="00F10FC6">
        <w:rPr>
          <w:rFonts w:ascii="TimesNewRoman" w:hAnsi="TimesNewRoman" w:cs="TimesNewRoman"/>
          <w:sz w:val="28"/>
          <w:szCs w:val="28"/>
        </w:rPr>
        <w:t>Работа автотранспорта</w:t>
      </w:r>
      <w:r>
        <w:rPr>
          <w:rFonts w:ascii="TimesNewRoman" w:hAnsi="TimesNewRoman" w:cs="TimesNewRoman"/>
          <w:sz w:val="28"/>
          <w:szCs w:val="28"/>
        </w:rPr>
        <w:t xml:space="preserve"> происходит в условиях, требующих</w:t>
      </w:r>
      <w:r w:rsidR="00F10FC6">
        <w:rPr>
          <w:rFonts w:ascii="TimesNewRoman" w:hAnsi="TimesNewRoman" w:cs="TimesNewRoman"/>
          <w:sz w:val="28"/>
          <w:szCs w:val="28"/>
        </w:rPr>
        <w:t xml:space="preserve"> частых технологических остановок, связанных посадкой и высадкой пассажиров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="00F10FC6">
        <w:rPr>
          <w:rFonts w:ascii="TimesNewRoman" w:hAnsi="TimesNewRoman" w:cs="TimesNewRoman"/>
          <w:sz w:val="28"/>
          <w:szCs w:val="28"/>
        </w:rPr>
        <w:t>инкассацию денег и т.п. (при наличии в среднем более чем одной остановки на 1 км пробега) – до 10%.</w:t>
      </w:r>
    </w:p>
    <w:p w:rsidR="00F10FC6" w:rsidRDefault="00722324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2.6. </w:t>
      </w:r>
      <w:r w:rsidR="00F10FC6">
        <w:rPr>
          <w:rFonts w:ascii="TimesNewRoman" w:hAnsi="TimesNewRoman" w:cs="TimesNewRoman"/>
          <w:sz w:val="28"/>
          <w:szCs w:val="28"/>
        </w:rPr>
        <w:t xml:space="preserve">При обкатке  новых автомобилей и вышедших из капитального ремонта, (пробег определяется производителем техники) – до 10%. </w:t>
      </w:r>
    </w:p>
    <w:p w:rsidR="00F10FC6" w:rsidRDefault="00F10FC6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Для автомобилей, находящихся в эксплуатации более 5 лет  с общим пробегом более 100 тыс.км– до 5%; более 8 лет с общим пробегом более 150 тыс.км – до 10%.</w:t>
      </w:r>
    </w:p>
    <w:p w:rsidR="00F10FC6" w:rsidRPr="00722324" w:rsidRDefault="00F10FC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 w:rsidRPr="00722324">
        <w:rPr>
          <w:rFonts w:ascii="TimesNewRoman" w:hAnsi="TimesNewRoman" w:cs="TimesNewRoman"/>
          <w:sz w:val="28"/>
          <w:szCs w:val="28"/>
        </w:rP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 и других стихийных бедствиях для дорог I, II и III категорий – до 35%, для дорог IV и V категорий – до 50%.</w:t>
      </w:r>
      <w:r w:rsidR="00AC4EFC" w:rsidRPr="00722324">
        <w:rPr>
          <w:rFonts w:ascii="TimesNewRoman" w:hAnsi="TimesNewRoman" w:cs="TimesNewRoman"/>
          <w:sz w:val="28"/>
          <w:szCs w:val="28"/>
        </w:rPr>
        <w:t xml:space="preserve">                     </w:t>
      </w:r>
    </w:p>
    <w:p w:rsidR="00F10FC6" w:rsidRPr="00722324" w:rsidRDefault="00D83952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="00F10FC6" w:rsidRPr="00722324">
        <w:rPr>
          <w:rFonts w:ascii="TimesNewRoman" w:hAnsi="TimesNewRoman" w:cs="TimesNewRoman"/>
          <w:sz w:val="28"/>
          <w:szCs w:val="28"/>
        </w:rPr>
        <w:t>При использовании кондиционера или установки «климат-контроль» при движении автомобиля – до 7% от базовой нормы.</w:t>
      </w:r>
    </w:p>
    <w:p w:rsidR="00F10FC6" w:rsidRPr="00722324" w:rsidRDefault="00D83952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="00F10FC6" w:rsidRPr="00722324">
        <w:rPr>
          <w:rFonts w:ascii="TimesNewRoman" w:hAnsi="TimesNewRoman" w:cs="TimesNewRoman"/>
          <w:sz w:val="28"/>
          <w:szCs w:val="28"/>
        </w:rP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«климат-контроль» (независимо от времени года) за один час простоя с работающим двигателем  - до 10% от базовой нормы.</w:t>
      </w:r>
    </w:p>
    <w:p w:rsidR="00F10FC6" w:rsidRDefault="00D83952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="00F10FC6" w:rsidRPr="00722324">
        <w:rPr>
          <w:rFonts w:ascii="TimesNewRoman" w:hAnsi="TimesNewRoman" w:cs="TimesNewRoman"/>
          <w:sz w:val="28"/>
          <w:szCs w:val="28"/>
        </w:rPr>
        <w:t>В зимнее или холодное (при среднесуточной температуре ниже +5</w:t>
      </w:r>
      <w:r w:rsidR="00F10FC6" w:rsidRPr="00722324">
        <w:rPr>
          <w:rFonts w:ascii="SymbolMT" w:hAnsi="SymbolMT" w:cs="SymbolMT"/>
          <w:sz w:val="28"/>
          <w:szCs w:val="28"/>
        </w:rPr>
        <w:t>°</w:t>
      </w:r>
      <w:r w:rsidR="00F10FC6" w:rsidRPr="00722324">
        <w:rPr>
          <w:rFonts w:ascii="TimesNewRoman" w:hAnsi="TimesNewRoman" w:cs="TimesNewRoman"/>
          <w:sz w:val="28"/>
          <w:szCs w:val="28"/>
        </w:rPr>
        <w:t>С) время года на стоянках при необходимости пуска и прогрева автомобилей), устанавливается нормативный расход топлива из расчета за один час стоянки (простоя) с работающим двигателем – до 10 % от базовой нормы.</w:t>
      </w: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  <w:sz w:val="28"/>
          <w:szCs w:val="28"/>
        </w:rPr>
      </w:pPr>
    </w:p>
    <w:p w:rsidR="00F10FC6" w:rsidRDefault="00722324" w:rsidP="00D8395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2.6. </w:t>
      </w:r>
      <w:r w:rsidR="00F10FC6">
        <w:rPr>
          <w:rFonts w:ascii="TimesNewRoman" w:hAnsi="TimesNewRoman" w:cs="TimesNewRoman"/>
          <w:sz w:val="28"/>
          <w:szCs w:val="28"/>
        </w:rP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F10FC6" w:rsidRDefault="00F10FC6">
      <w:pPr>
        <w:jc w:val="center"/>
        <w:rPr>
          <w:rFonts w:ascii="TimesNewRoman,Bold" w:hAnsi="TimesNewRoman,Bold"/>
          <w:b/>
        </w:rPr>
      </w:pPr>
    </w:p>
    <w:p w:rsidR="00F10FC6" w:rsidRDefault="00722324" w:rsidP="00D83952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2.7. Н</w:t>
      </w:r>
      <w:r w:rsidR="00F10FC6">
        <w:rPr>
          <w:rFonts w:ascii="TimesNewRoman" w:hAnsi="TimesNewRoman"/>
          <w:sz w:val="28"/>
          <w:szCs w:val="28"/>
        </w:rPr>
        <w:t>ормативное значение расхода топлив рассчитывается по формуле:</w:t>
      </w:r>
    </w:p>
    <w:p w:rsidR="00F10FC6" w:rsidRDefault="00F10FC6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right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Qн = 0,01</w:t>
      </w:r>
      <w:r>
        <w:rPr>
          <w:sz w:val="28"/>
          <w:szCs w:val="28"/>
        </w:rPr>
        <w:t xml:space="preserve"> ∙ </w:t>
      </w:r>
      <w:r>
        <w:rPr>
          <w:rFonts w:ascii="TimesNewRoman" w:hAnsi="TimesNewRoman"/>
          <w:sz w:val="28"/>
          <w:szCs w:val="28"/>
        </w:rPr>
        <w:t xml:space="preserve">Hs </w:t>
      </w:r>
      <w:r>
        <w:rPr>
          <w:rFonts w:eastAsia="MS Mincho"/>
          <w:sz w:val="28"/>
          <w:szCs w:val="28"/>
        </w:rPr>
        <w:t>∙</w:t>
      </w:r>
      <w:r>
        <w:rPr>
          <w:rFonts w:ascii="SymbolMT" w:hAnsi="SymbolMT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 xml:space="preserve">S </w:t>
      </w:r>
      <w:r>
        <w:rPr>
          <w:rFonts w:eastAsia="MS Mincho"/>
          <w:sz w:val="28"/>
          <w:szCs w:val="28"/>
        </w:rPr>
        <w:t>∙</w:t>
      </w:r>
      <w:r>
        <w:rPr>
          <w:rFonts w:ascii="SymbolMT" w:hAnsi="SymbolMT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 xml:space="preserve">(1 + 0,01 </w:t>
      </w:r>
      <w:r>
        <w:rPr>
          <w:rFonts w:eastAsia="MS Mincho"/>
          <w:sz w:val="28"/>
          <w:szCs w:val="28"/>
        </w:rPr>
        <w:t>∙</w:t>
      </w:r>
      <w:r>
        <w:rPr>
          <w:rFonts w:ascii="TimesNewRoman" w:hAnsi="TimesNewRoman"/>
          <w:sz w:val="28"/>
          <w:szCs w:val="28"/>
        </w:rPr>
        <w:t xml:space="preserve">D), </w:t>
      </w:r>
      <w:r>
        <w:rPr>
          <w:rFonts w:ascii="TimesNewRoman" w:hAnsi="TimesNewRoman"/>
          <w:sz w:val="28"/>
          <w:szCs w:val="28"/>
        </w:rPr>
        <w:tab/>
      </w:r>
      <w:r>
        <w:rPr>
          <w:rFonts w:ascii="TimesNewRoman" w:hAnsi="TimesNewRoman"/>
          <w:sz w:val="28"/>
          <w:szCs w:val="28"/>
        </w:rPr>
        <w:tab/>
      </w:r>
      <w:r>
        <w:rPr>
          <w:rFonts w:ascii="TimesNewRoman" w:hAnsi="TimesNewRoman"/>
          <w:sz w:val="28"/>
          <w:szCs w:val="28"/>
        </w:rPr>
        <w:tab/>
      </w:r>
      <w:r>
        <w:rPr>
          <w:rFonts w:ascii="TimesNewRoman" w:hAnsi="TimesNewRoman"/>
          <w:sz w:val="28"/>
          <w:szCs w:val="28"/>
        </w:rPr>
        <w:tab/>
        <w:t>(1)</w:t>
      </w:r>
    </w:p>
    <w:p w:rsidR="00F10FC6" w:rsidRDefault="00F10FC6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     где Qн – нормативный расход топлив, л;</w:t>
      </w:r>
    </w:p>
    <w:p w:rsidR="00F10FC6" w:rsidRDefault="00F10FC6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Hs – базовая норма расхода топлив на пробег автомобиля, л/100 км;</w:t>
      </w:r>
    </w:p>
    <w:p w:rsidR="00F10FC6" w:rsidRDefault="00F10FC6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S – пробег автомобиля, км;</w:t>
      </w:r>
    </w:p>
    <w:p w:rsidR="00F10FC6" w:rsidRDefault="00F10FC6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D – поправочный коэффициент (суммарная относительная надбавка или снижение) к норме, %.</w:t>
      </w:r>
    </w:p>
    <w:p w:rsidR="00F10FC6" w:rsidRDefault="00F10FC6">
      <w:pPr>
        <w:autoSpaceDE w:val="0"/>
        <w:autoSpaceDN w:val="0"/>
        <w:adjustRightInd w:val="0"/>
        <w:rPr>
          <w:rFonts w:ascii="TimesNewRoman,Bold" w:hAnsi="TimesNewRoman,Bold"/>
          <w:b/>
        </w:rPr>
      </w:pPr>
    </w:p>
    <w:p w:rsidR="00F10FC6" w:rsidRDefault="00831EDB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3. Утвердить н</w:t>
      </w:r>
      <w:r w:rsidR="00F10FC6">
        <w:rPr>
          <w:rFonts w:ascii="TimesNewRoman" w:hAnsi="TimesNewRoman" w:cs="TimesNewRoman"/>
          <w:sz w:val="28"/>
          <w:szCs w:val="28"/>
        </w:rPr>
        <w:t xml:space="preserve">ормы расхода смазочных материалов 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="00F10FC6">
        <w:rPr>
          <w:rFonts w:ascii="TimesNewRoman" w:hAnsi="TimesNewRoman" w:cs="TimesNewRoman"/>
          <w:sz w:val="28"/>
          <w:szCs w:val="28"/>
        </w:rPr>
        <w:t>установле</w:t>
      </w:r>
      <w:r w:rsidR="00D83952">
        <w:rPr>
          <w:rFonts w:ascii="TimesNewRoman" w:hAnsi="TimesNewRoman" w:cs="TimesNewRoman"/>
          <w:sz w:val="28"/>
          <w:szCs w:val="28"/>
        </w:rPr>
        <w:t>н</w:t>
      </w:r>
      <w:r w:rsidR="00F10FC6">
        <w:rPr>
          <w:rFonts w:ascii="TimesNewRoman" w:hAnsi="TimesNewRoman" w:cs="TimesNewRoman"/>
          <w:sz w:val="28"/>
          <w:szCs w:val="28"/>
        </w:rPr>
        <w:t>ны</w:t>
      </w:r>
      <w:r>
        <w:rPr>
          <w:rFonts w:ascii="TimesNewRoman" w:hAnsi="TimesNewRoman" w:cs="TimesNewRoman"/>
          <w:sz w:val="28"/>
          <w:szCs w:val="28"/>
        </w:rPr>
        <w:t>х</w:t>
      </w:r>
      <w:r w:rsidR="00F10FC6">
        <w:rPr>
          <w:rFonts w:ascii="TimesNewRoman" w:hAnsi="TimesNewRoman" w:cs="TimesNewRoman"/>
          <w:sz w:val="28"/>
          <w:szCs w:val="28"/>
        </w:rPr>
        <w:t xml:space="preserve">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– в килограммах на 100 л расхода топлива.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260"/>
        <w:gridCol w:w="1440"/>
        <w:gridCol w:w="1800"/>
        <w:gridCol w:w="1440"/>
      </w:tblGrid>
      <w:tr w:rsidR="00F10FC6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Марка, модель автомобиля</w:t>
            </w:r>
          </w:p>
        </w:tc>
        <w:tc>
          <w:tcPr>
            <w:tcW w:w="1260" w:type="dxa"/>
            <w:vAlign w:val="center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Мотор-ные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масла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10FC6" w:rsidRDefault="00F10F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Трансмис-сионные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 гидравли-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ческие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масла</w:t>
            </w:r>
          </w:p>
        </w:tc>
        <w:tc>
          <w:tcPr>
            <w:tcW w:w="1800" w:type="dxa"/>
            <w:vAlign w:val="center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Специаль-ные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масла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 жидкости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Пластич-ные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смазки</w:t>
            </w:r>
          </w:p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F10FC6">
        <w:tc>
          <w:tcPr>
            <w:tcW w:w="4068" w:type="dxa"/>
            <w:tcBorders>
              <w:bottom w:val="single" w:sz="4" w:space="0" w:color="auto"/>
            </w:tcBorders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10FC6" w:rsidRDefault="00F10FC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</w:tbl>
    <w:p w:rsidR="00F10FC6" w:rsidRDefault="00F10FC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10FC6" w:rsidRDefault="00F10FC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  <w:u w:val="single"/>
        </w:rPr>
        <w:t>УАЗ</w:t>
      </w:r>
      <w:r w:rsidR="00831EDB">
        <w:rPr>
          <w:rFonts w:ascii="TimesNewRoman" w:hAnsi="TimesNewRoman" w:cs="TimesNewRoman"/>
          <w:sz w:val="28"/>
          <w:szCs w:val="28"/>
          <w:u w:val="single"/>
        </w:rPr>
        <w:t xml:space="preserve"> –ПАТРИОТ       </w:t>
      </w:r>
      <w:r w:rsidR="00831EDB">
        <w:rPr>
          <w:rFonts w:ascii="TimesNewRoman" w:hAnsi="TimesNewRoman" w:cs="TimesNewRoman"/>
          <w:sz w:val="28"/>
          <w:szCs w:val="28"/>
          <w:u w:val="single"/>
        </w:rPr>
        <w:tab/>
      </w:r>
      <w:r w:rsidR="00831EDB">
        <w:rPr>
          <w:rFonts w:ascii="TimesNewRoman" w:hAnsi="TimesNewRoman" w:cs="TimesNewRoman"/>
          <w:sz w:val="28"/>
          <w:szCs w:val="28"/>
          <w:u w:val="single"/>
        </w:rPr>
        <w:tab/>
      </w:r>
      <w:r>
        <w:rPr>
          <w:rFonts w:ascii="TimesNewRoman" w:hAnsi="TimesNewRoman" w:cs="TimesNewRoman"/>
          <w:sz w:val="28"/>
          <w:szCs w:val="28"/>
          <w:u w:val="single"/>
        </w:rPr>
        <w:tab/>
        <w:t xml:space="preserve">2,2 </w:t>
      </w:r>
      <w:r>
        <w:rPr>
          <w:rFonts w:ascii="TimesNewRoman" w:hAnsi="TimesNewRoman" w:cs="TimesNewRoman"/>
          <w:sz w:val="28"/>
          <w:szCs w:val="28"/>
          <w:u w:val="single"/>
        </w:rPr>
        <w:tab/>
      </w:r>
      <w:r>
        <w:rPr>
          <w:rFonts w:ascii="TimesNewRoman" w:hAnsi="TimesNewRoman" w:cs="TimesNewRoman"/>
          <w:sz w:val="28"/>
          <w:szCs w:val="28"/>
          <w:u w:val="single"/>
        </w:rPr>
        <w:tab/>
        <w:t xml:space="preserve">0,2 </w:t>
      </w:r>
      <w:r>
        <w:rPr>
          <w:rFonts w:ascii="TimesNewRoman" w:hAnsi="TimesNewRoman" w:cs="TimesNewRoman"/>
          <w:sz w:val="28"/>
          <w:szCs w:val="28"/>
          <w:u w:val="single"/>
        </w:rPr>
        <w:tab/>
      </w:r>
      <w:r>
        <w:rPr>
          <w:rFonts w:ascii="TimesNewRoman" w:hAnsi="TimesNewRoman" w:cs="TimesNewRoman"/>
          <w:sz w:val="28"/>
          <w:szCs w:val="28"/>
          <w:u w:val="single"/>
        </w:rPr>
        <w:tab/>
        <w:t xml:space="preserve">0,05 </w:t>
      </w:r>
      <w:r>
        <w:rPr>
          <w:rFonts w:ascii="TimesNewRoman" w:hAnsi="TimesNewRoman" w:cs="TimesNewRoman"/>
          <w:sz w:val="28"/>
          <w:szCs w:val="28"/>
          <w:u w:val="single"/>
        </w:rPr>
        <w:tab/>
      </w:r>
      <w:r>
        <w:rPr>
          <w:rFonts w:ascii="TimesNewRoman" w:hAnsi="TimesNewRoman" w:cs="TimesNewRoman"/>
          <w:sz w:val="28"/>
          <w:szCs w:val="28"/>
          <w:u w:val="single"/>
        </w:rPr>
        <w:tab/>
        <w:t>0,2</w:t>
      </w:r>
    </w:p>
    <w:p w:rsidR="00831EDB" w:rsidRDefault="00831EDB" w:rsidP="00831EDB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831EDB" w:rsidRDefault="00831EDB" w:rsidP="00831ED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C6223" w:rsidRDefault="00D83952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</w:t>
      </w:r>
      <w:r w:rsidR="001C6223">
        <w:rPr>
          <w:rFonts w:ascii="TimesNewRoman" w:hAnsi="TimesNewRoman" w:cs="TimesNewRoman"/>
          <w:sz w:val="28"/>
          <w:szCs w:val="28"/>
        </w:rPr>
        <w:t>Данное распоряжение направить в финансовый отдел администрации на исполнение.</w:t>
      </w:r>
    </w:p>
    <w:p w:rsidR="00831EDB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</w:t>
      </w:r>
      <w:r w:rsidR="00D83952">
        <w:rPr>
          <w:rFonts w:ascii="TimesNewRoman" w:hAnsi="TimesNewRoman" w:cs="TimesNewRoman"/>
          <w:sz w:val="28"/>
          <w:szCs w:val="28"/>
        </w:rPr>
        <w:t xml:space="preserve">Распоряжение    </w:t>
      </w:r>
      <w:r w:rsidR="00831EDB">
        <w:rPr>
          <w:rFonts w:ascii="TimesNewRoman" w:hAnsi="TimesNewRoman" w:cs="TimesNewRoman"/>
          <w:sz w:val="28"/>
          <w:szCs w:val="28"/>
        </w:rPr>
        <w:t xml:space="preserve"> распространяется на правоотношении, возникшие с </w:t>
      </w:r>
      <w:r w:rsidR="00092A98">
        <w:rPr>
          <w:rFonts w:ascii="TimesNewRoman" w:hAnsi="TimesNewRoman" w:cs="TimesNewRoman"/>
          <w:sz w:val="28"/>
          <w:szCs w:val="28"/>
        </w:rPr>
        <w:t>момента подписания акта-приемки автомобиля.</w:t>
      </w:r>
      <w:r w:rsidR="00831EDB">
        <w:rPr>
          <w:rFonts w:ascii="TimesNewRoman" w:hAnsi="TimesNewRoman" w:cs="TimesNewRoman"/>
          <w:sz w:val="28"/>
          <w:szCs w:val="28"/>
        </w:rPr>
        <w:t xml:space="preserve"> </w:t>
      </w: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 Контроль по исполнению настоящего распоряжения оставляю за собой.</w:t>
      </w: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1C6223" w:rsidRDefault="001C6223" w:rsidP="00D8395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Глава Устьевого сельского поселения                                     С.В.Третьякова</w:t>
      </w:r>
    </w:p>
    <w:p w:rsidR="00F10FC6" w:rsidRDefault="00F10FC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0FC6" w:rsidRDefault="00F10FC6">
      <w:pPr>
        <w:shd w:val="clear" w:color="auto" w:fill="FFFFFF"/>
        <w:ind w:left="1296"/>
        <w:rPr>
          <w:b/>
          <w:bCs/>
          <w:color w:val="000000"/>
          <w:spacing w:val="-2"/>
        </w:rPr>
      </w:pPr>
    </w:p>
    <w:sectPr w:rsidR="00F10FC6" w:rsidSect="00831EDB">
      <w:footerReference w:type="even" r:id="rId8"/>
      <w:footerReference w:type="default" r:id="rId9"/>
      <w:pgSz w:w="11899" w:h="16838"/>
      <w:pgMar w:top="1114" w:right="919" w:bottom="763" w:left="1133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C3" w:rsidRDefault="00AF65C3">
      <w:r>
        <w:separator/>
      </w:r>
    </w:p>
  </w:endnote>
  <w:endnote w:type="continuationSeparator" w:id="1">
    <w:p w:rsidR="00AF65C3" w:rsidRDefault="00AF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14" w:rsidRDefault="003D3C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1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114" w:rsidRDefault="008E21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14" w:rsidRDefault="008E21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C3" w:rsidRDefault="00AF65C3">
      <w:r>
        <w:separator/>
      </w:r>
    </w:p>
  </w:footnote>
  <w:footnote w:type="continuationSeparator" w:id="1">
    <w:p w:rsidR="00AF65C3" w:rsidRDefault="00AF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F6B958"/>
    <w:lvl w:ilvl="0">
      <w:numFmt w:val="decimal"/>
      <w:lvlText w:val="*"/>
      <w:lvlJc w:val="left"/>
    </w:lvl>
  </w:abstractNum>
  <w:abstractNum w:abstractNumId="1">
    <w:nsid w:val="08781B46"/>
    <w:multiLevelType w:val="multilevel"/>
    <w:tmpl w:val="1458C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F30BF0"/>
    <w:multiLevelType w:val="hybridMultilevel"/>
    <w:tmpl w:val="534AC11A"/>
    <w:lvl w:ilvl="0" w:tplc="FFFFFFFF">
      <w:start w:val="1"/>
      <w:numFmt w:val="decimal"/>
      <w:lvlText w:val="%1...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05909"/>
    <w:multiLevelType w:val="hybridMultilevel"/>
    <w:tmpl w:val="1384F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3577D"/>
    <w:multiLevelType w:val="singleLevel"/>
    <w:tmpl w:val="4D481A08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28F1640E"/>
    <w:multiLevelType w:val="multilevel"/>
    <w:tmpl w:val="8F8C8C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B850CF"/>
    <w:multiLevelType w:val="singleLevel"/>
    <w:tmpl w:val="C7106CA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5CF97498"/>
    <w:multiLevelType w:val="hybridMultilevel"/>
    <w:tmpl w:val="58063CD6"/>
    <w:lvl w:ilvl="0" w:tplc="282ECF26">
      <w:start w:val="2"/>
      <w:numFmt w:val="bullet"/>
      <w:lvlText w:val="-"/>
      <w:lvlJc w:val="left"/>
      <w:pPr>
        <w:tabs>
          <w:tab w:val="num" w:pos="2230"/>
        </w:tabs>
        <w:ind w:left="2230" w:hanging="7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6DE2335"/>
    <w:multiLevelType w:val="singleLevel"/>
    <w:tmpl w:val="1878011A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6FE741AA"/>
    <w:multiLevelType w:val="multilevel"/>
    <w:tmpl w:val="A462BC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DD10424"/>
    <w:multiLevelType w:val="singleLevel"/>
    <w:tmpl w:val="240C695E"/>
    <w:lvl w:ilvl="0">
      <w:start w:val="6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FC6"/>
    <w:rsid w:val="00021FB1"/>
    <w:rsid w:val="00092A98"/>
    <w:rsid w:val="00134371"/>
    <w:rsid w:val="001C6223"/>
    <w:rsid w:val="00216474"/>
    <w:rsid w:val="0022765F"/>
    <w:rsid w:val="00252105"/>
    <w:rsid w:val="00273998"/>
    <w:rsid w:val="003D3C00"/>
    <w:rsid w:val="00447B84"/>
    <w:rsid w:val="00451ABE"/>
    <w:rsid w:val="004715DD"/>
    <w:rsid w:val="004D517B"/>
    <w:rsid w:val="004E7EA4"/>
    <w:rsid w:val="004F743F"/>
    <w:rsid w:val="00510D93"/>
    <w:rsid w:val="00523DD3"/>
    <w:rsid w:val="00640EA2"/>
    <w:rsid w:val="006D6C10"/>
    <w:rsid w:val="00722324"/>
    <w:rsid w:val="00831EDB"/>
    <w:rsid w:val="00840281"/>
    <w:rsid w:val="008962F0"/>
    <w:rsid w:val="008E2114"/>
    <w:rsid w:val="00981D8C"/>
    <w:rsid w:val="009C6ED6"/>
    <w:rsid w:val="009F0BC8"/>
    <w:rsid w:val="00AC4EFC"/>
    <w:rsid w:val="00AE52C7"/>
    <w:rsid w:val="00AF65C3"/>
    <w:rsid w:val="00C2180F"/>
    <w:rsid w:val="00C22697"/>
    <w:rsid w:val="00C3600B"/>
    <w:rsid w:val="00C56D8F"/>
    <w:rsid w:val="00D83952"/>
    <w:rsid w:val="00DF11B3"/>
    <w:rsid w:val="00E02FB5"/>
    <w:rsid w:val="00F10FC6"/>
    <w:rsid w:val="00F14E13"/>
    <w:rsid w:val="00F677BF"/>
    <w:rsid w:val="00FB51D7"/>
    <w:rsid w:val="00FC60C2"/>
    <w:rsid w:val="00F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B84"/>
    <w:rPr>
      <w:sz w:val="24"/>
      <w:szCs w:val="24"/>
    </w:rPr>
  </w:style>
  <w:style w:type="paragraph" w:styleId="1">
    <w:name w:val="heading 1"/>
    <w:basedOn w:val="a"/>
    <w:next w:val="a"/>
    <w:qFormat/>
    <w:rsid w:val="00447B84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</w:rPr>
  </w:style>
  <w:style w:type="paragraph" w:styleId="2">
    <w:name w:val="heading 2"/>
    <w:basedOn w:val="a"/>
    <w:next w:val="a"/>
    <w:qFormat/>
    <w:rsid w:val="00447B84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TimesNewRoman,Bold" w:hAnsi="TimesNewRoman,Bold"/>
      <w:b/>
      <w:bCs/>
    </w:rPr>
  </w:style>
  <w:style w:type="paragraph" w:styleId="3">
    <w:name w:val="heading 3"/>
    <w:basedOn w:val="a"/>
    <w:next w:val="a"/>
    <w:qFormat/>
    <w:rsid w:val="00447B84"/>
    <w:pPr>
      <w:keepNext/>
      <w:autoSpaceDE w:val="0"/>
      <w:autoSpaceDN w:val="0"/>
      <w:adjustRightInd w:val="0"/>
      <w:ind w:firstLine="540"/>
      <w:outlineLvl w:val="2"/>
    </w:pPr>
    <w:rPr>
      <w:rFonts w:ascii="TimesNewRoman,Bold" w:hAnsi="TimesNewRoman,Bold"/>
      <w:b/>
      <w:bCs/>
    </w:rPr>
  </w:style>
  <w:style w:type="paragraph" w:styleId="4">
    <w:name w:val="heading 4"/>
    <w:basedOn w:val="a"/>
    <w:next w:val="a"/>
    <w:qFormat/>
    <w:rsid w:val="00447B84"/>
    <w:pPr>
      <w:keepNext/>
      <w:autoSpaceDE w:val="0"/>
      <w:autoSpaceDN w:val="0"/>
      <w:adjustRightInd w:val="0"/>
      <w:ind w:firstLine="540"/>
      <w:outlineLvl w:val="3"/>
    </w:pPr>
    <w:rPr>
      <w:rFonts w:ascii="TimesNewRoman,Italic" w:hAnsi="TimesNewRoman,Italic"/>
      <w:i/>
      <w:iCs/>
    </w:rPr>
  </w:style>
  <w:style w:type="paragraph" w:styleId="6">
    <w:name w:val="heading 6"/>
    <w:basedOn w:val="a"/>
    <w:next w:val="a"/>
    <w:qFormat/>
    <w:rsid w:val="00447B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47B84"/>
    <w:pPr>
      <w:autoSpaceDE w:val="0"/>
      <w:autoSpaceDN w:val="0"/>
      <w:adjustRightInd w:val="0"/>
      <w:ind w:firstLine="540"/>
      <w:jc w:val="both"/>
    </w:pPr>
    <w:rPr>
      <w:rFonts w:ascii="TimesNewRoman" w:hAnsi="TimesNewRoman"/>
    </w:rPr>
  </w:style>
  <w:style w:type="paragraph" w:styleId="30">
    <w:name w:val="Body Text Indent 3"/>
    <w:basedOn w:val="a"/>
    <w:rsid w:val="00447B84"/>
    <w:pPr>
      <w:autoSpaceDE w:val="0"/>
      <w:autoSpaceDN w:val="0"/>
      <w:adjustRightInd w:val="0"/>
      <w:ind w:firstLine="540"/>
    </w:pPr>
    <w:rPr>
      <w:rFonts w:ascii="TimesNewRoman" w:hAnsi="TimesNewRoman"/>
    </w:rPr>
  </w:style>
  <w:style w:type="paragraph" w:styleId="a3">
    <w:name w:val="footer"/>
    <w:basedOn w:val="a"/>
    <w:rsid w:val="00447B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B84"/>
  </w:style>
  <w:style w:type="paragraph" w:styleId="a5">
    <w:name w:val="Body Text"/>
    <w:basedOn w:val="a"/>
    <w:rsid w:val="00447B84"/>
    <w:pPr>
      <w:spacing w:after="120"/>
    </w:pPr>
  </w:style>
  <w:style w:type="paragraph" w:styleId="a6">
    <w:name w:val="Block Text"/>
    <w:basedOn w:val="a"/>
    <w:rsid w:val="00447B84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10" w:firstLine="422"/>
      <w:jc w:val="both"/>
    </w:pPr>
    <w:rPr>
      <w:color w:val="000000"/>
    </w:rPr>
  </w:style>
  <w:style w:type="paragraph" w:styleId="a7">
    <w:name w:val="header"/>
    <w:basedOn w:val="a"/>
    <w:rsid w:val="00447B84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47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192F-2487-4213-A2C0-FF0F2B81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НОРМЫ РАСХОДА ТОПЛИВ</vt:lpstr>
    </vt:vector>
  </TitlesOfParts>
  <Company>Mintrans Rossii</Company>
  <LinksUpToDate>false</LinksUpToDate>
  <CharactersWithSpaces>5049</CharactersWithSpaces>
  <SharedDoc>false</SharedDoc>
  <HLinks>
    <vt:vector size="54" baseType="variant"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4325461</vt:i4>
      </vt:variant>
      <vt:variant>
        <vt:i4>9</vt:i4>
      </vt:variant>
      <vt:variant>
        <vt:i4>0</vt:i4>
      </vt:variant>
      <vt:variant>
        <vt:i4>5</vt:i4>
      </vt:variant>
      <vt:variant>
        <vt:lpwstr>http://15.iv/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http://15.iv/</vt:lpwstr>
      </vt:variant>
      <vt:variant>
        <vt:lpwstr/>
      </vt:variant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http://30.iv/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http://15.iv/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РАСХОДА ТОПЛИВ</dc:title>
  <dc:subject/>
  <dc:creator>Andrei</dc:creator>
  <cp:keywords/>
  <dc:description/>
  <cp:lastModifiedBy>User</cp:lastModifiedBy>
  <cp:revision>3</cp:revision>
  <cp:lastPrinted>2008-03-13T05:59:00Z</cp:lastPrinted>
  <dcterms:created xsi:type="dcterms:W3CDTF">2013-03-26T12:35:00Z</dcterms:created>
  <dcterms:modified xsi:type="dcterms:W3CDTF">2012-12-22T06:59:00Z</dcterms:modified>
</cp:coreProperties>
</file>